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DDB16D" w14:textId="77777777" w:rsidR="00D74948" w:rsidRDefault="00430A46">
      <w:pPr>
        <w:spacing w:beforeLines="100" w:before="312" w:afterLines="100" w:after="312"/>
        <w:jc w:val="center"/>
        <w:rPr>
          <w:rFonts w:ascii="Times New Roman" w:eastAsia="方正小标宋简体" w:hAnsi="Times New Roman"/>
          <w:b/>
          <w:sz w:val="32"/>
        </w:rPr>
      </w:pPr>
      <w:r>
        <w:rPr>
          <w:rFonts w:ascii="Times New Roman" w:eastAsia="方正小标宋简体" w:hAnsi="Times New Roman" w:hint="eastAsia"/>
          <w:b/>
          <w:sz w:val="32"/>
        </w:rPr>
        <w:t>交通运输与物流学院本科生“十佳班集体”评选办法</w:t>
      </w:r>
    </w:p>
    <w:p w14:paraId="5EEC4909"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第一章</w:t>
      </w:r>
      <w:r>
        <w:rPr>
          <w:rFonts w:ascii="Times New Roman" w:eastAsia="黑体" w:hAnsi="Times New Roman" w:hint="eastAsia"/>
          <w:b/>
          <w:sz w:val="24"/>
        </w:rPr>
        <w:t xml:space="preserve">  </w:t>
      </w:r>
      <w:r>
        <w:rPr>
          <w:rFonts w:ascii="Times New Roman" w:eastAsia="黑体" w:hAnsi="Times New Roman" w:hint="eastAsia"/>
          <w:b/>
          <w:sz w:val="24"/>
        </w:rPr>
        <w:t>总</w:t>
      </w:r>
      <w:r>
        <w:rPr>
          <w:rFonts w:ascii="Times New Roman" w:eastAsia="黑体" w:hAnsi="Times New Roman" w:hint="eastAsia"/>
          <w:b/>
          <w:sz w:val="24"/>
        </w:rPr>
        <w:t xml:space="preserve">  </w:t>
      </w:r>
      <w:r>
        <w:rPr>
          <w:rFonts w:ascii="Times New Roman" w:eastAsia="黑体" w:hAnsi="Times New Roman" w:hint="eastAsia"/>
          <w:b/>
          <w:sz w:val="24"/>
        </w:rPr>
        <w:t>则</w:t>
      </w:r>
    </w:p>
    <w:p w14:paraId="29BABF14"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第一条</w:t>
      </w:r>
      <w:r>
        <w:rPr>
          <w:rFonts w:ascii="Times New Roman" w:hAnsi="Times New Roman" w:hint="eastAsia"/>
          <w:sz w:val="24"/>
        </w:rPr>
        <w:t xml:space="preserve">  </w:t>
      </w:r>
      <w:r>
        <w:rPr>
          <w:rFonts w:ascii="Times New Roman" w:hAnsi="Times New Roman" w:hint="eastAsia"/>
          <w:sz w:val="24"/>
        </w:rPr>
        <w:t>为全面贯彻党的教育方针，落实立德树人根本任务，培养德、智、体、美、劳等方面全面发展的社会主义建设者和接班人，以服务学生为宗旨，依据教育法、高等教育法、普通高等学校学生管理规定等法律、法规、规定及学校章程，制定本办法。</w:t>
      </w:r>
    </w:p>
    <w:p w14:paraId="7C412FD0"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第二条</w:t>
      </w:r>
      <w:r>
        <w:rPr>
          <w:rFonts w:ascii="Times New Roman" w:hAnsi="Times New Roman" w:hint="eastAsia"/>
          <w:sz w:val="24"/>
        </w:rPr>
        <w:t xml:space="preserve">  </w:t>
      </w:r>
      <w:r>
        <w:rPr>
          <w:rFonts w:ascii="Times New Roman" w:hAnsi="Times New Roman" w:hint="eastAsia"/>
          <w:sz w:val="24"/>
        </w:rPr>
        <w:t>为培养学生团队合作意识，营造良好的学习氛围，增强班级的凝聚力，加强本科生班集体建设，每年以班级为单位组织开展交通运输与物流学院本科生“十佳班集体”评选活动，充分发挥学生班集体在教育和管理中的重要作用，促进班风学风持续稳步向好。</w:t>
      </w:r>
    </w:p>
    <w:p w14:paraId="6BD43EB0"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第三条</w:t>
      </w:r>
      <w:r>
        <w:rPr>
          <w:rFonts w:ascii="Times New Roman" w:hAnsi="Times New Roman" w:hint="eastAsia"/>
          <w:sz w:val="24"/>
        </w:rPr>
        <w:t xml:space="preserve">  </w:t>
      </w:r>
      <w:r>
        <w:rPr>
          <w:rFonts w:ascii="Times New Roman" w:hAnsi="Times New Roman" w:hint="eastAsia"/>
          <w:sz w:val="24"/>
        </w:rPr>
        <w:t>荣誉称号评审坚持“公平、公正、公开”原则。</w:t>
      </w:r>
    </w:p>
    <w:p w14:paraId="4875D727"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第二章</w:t>
      </w:r>
      <w:r>
        <w:rPr>
          <w:rFonts w:ascii="Times New Roman" w:eastAsia="黑体" w:hAnsi="Times New Roman" w:hint="eastAsia"/>
          <w:b/>
          <w:sz w:val="24"/>
        </w:rPr>
        <w:t xml:space="preserve">  </w:t>
      </w:r>
      <w:r>
        <w:rPr>
          <w:rFonts w:ascii="Times New Roman" w:eastAsia="黑体" w:hAnsi="Times New Roman" w:hint="eastAsia"/>
          <w:b/>
          <w:sz w:val="24"/>
        </w:rPr>
        <w:t>基本条件</w:t>
      </w:r>
    </w:p>
    <w:p w14:paraId="6BCBDEB0"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第四条</w:t>
      </w:r>
      <w:r>
        <w:rPr>
          <w:rFonts w:ascii="Times New Roman" w:hAnsi="Times New Roman" w:hint="eastAsia"/>
          <w:sz w:val="24"/>
        </w:rPr>
        <w:t xml:space="preserve">  </w:t>
      </w:r>
      <w:r>
        <w:rPr>
          <w:rFonts w:ascii="Times New Roman" w:hAnsi="Times New Roman" w:hint="eastAsia"/>
          <w:sz w:val="24"/>
        </w:rPr>
        <w:t>参加“十佳班集体”评选的班级应当具备以下基本条件：</w:t>
      </w:r>
    </w:p>
    <w:p w14:paraId="072AF8E2"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（一）班级同学拥护中国共产党领导，坚持四项基本原则，树立爱国主义思想，树立中国特色社会主义共同理想，积极弘扬和践行社会主义核心价值观；</w:t>
      </w:r>
    </w:p>
    <w:p w14:paraId="169A9BCB"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（二）班级组织机构健全，班干部以身作则，并在班级建设中起到模范带头作用；</w:t>
      </w:r>
    </w:p>
    <w:p w14:paraId="44577C3C"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（三）班风学风优良，班级同学学习勤奋刻苦，寝室文化和谐向上；</w:t>
      </w:r>
    </w:p>
    <w:p w14:paraId="6B45DA31"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（四）积极组织开展有益同学身心健康、成长成才的学术、科技、文艺、体育等活动；</w:t>
      </w:r>
    </w:p>
    <w:p w14:paraId="71D0862E"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（五）班级同学遵守宪法、法律、法规，遵守学校章程和规章制度，在参评学年和评优工作周期内没有受学籍处理和纪律处分的情况；</w:t>
      </w:r>
    </w:p>
    <w:p w14:paraId="67B880A1" w14:textId="0D17859A" w:rsidR="00D74948" w:rsidRDefault="00430A46">
      <w:pPr>
        <w:spacing w:beforeLines="100" w:before="312" w:afterLines="100" w:after="312"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lastRenderedPageBreak/>
        <w:t>（六）班级同学在学习成绩、科技竞赛、志愿服务、公益活动、社会实践、创新创业、学生活动、</w:t>
      </w:r>
      <w:r w:rsidR="006102A6">
        <w:rPr>
          <w:rFonts w:ascii="Times New Roman" w:hAnsi="Times New Roman" w:cs="Times New Roman" w:hint="eastAsia"/>
          <w:sz w:val="24"/>
          <w:szCs w:val="24"/>
        </w:rPr>
        <w:t>宿舍</w:t>
      </w:r>
      <w:r>
        <w:rPr>
          <w:rFonts w:ascii="Times New Roman" w:hAnsi="Times New Roman" w:cs="Times New Roman" w:hint="eastAsia"/>
          <w:sz w:val="24"/>
          <w:szCs w:val="24"/>
        </w:rPr>
        <w:t>卫生等某一方面或多方面成绩突出。</w:t>
      </w:r>
    </w:p>
    <w:p w14:paraId="2C2B8C50"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第三章</w:t>
      </w:r>
      <w:r>
        <w:rPr>
          <w:rFonts w:ascii="Times New Roman" w:eastAsia="黑体" w:hAnsi="Times New Roman" w:hint="eastAsia"/>
          <w:b/>
          <w:sz w:val="24"/>
        </w:rPr>
        <w:t xml:space="preserve"> </w:t>
      </w:r>
      <w:r>
        <w:rPr>
          <w:rFonts w:ascii="Times New Roman" w:eastAsia="黑体" w:hAnsi="Times New Roman" w:hint="eastAsia"/>
          <w:b/>
          <w:sz w:val="24"/>
        </w:rPr>
        <w:t>评选标准</w:t>
      </w:r>
    </w:p>
    <w:p w14:paraId="1DB29B27"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第五条</w:t>
      </w:r>
      <w:r>
        <w:rPr>
          <w:rFonts w:ascii="Times New Roman" w:hAnsi="Times New Roman" w:hint="eastAsia"/>
          <w:sz w:val="24"/>
        </w:rPr>
        <w:t xml:space="preserve">  </w:t>
      </w:r>
      <w:r>
        <w:rPr>
          <w:rFonts w:ascii="Times New Roman" w:hAnsi="Times New Roman" w:hint="eastAsia"/>
          <w:sz w:val="24"/>
        </w:rPr>
        <w:t>评选对象为交通运输与物流学院大二、大三年级全体班级。</w:t>
      </w:r>
    </w:p>
    <w:p w14:paraId="3954E1D6"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第六条</w:t>
      </w:r>
      <w:r>
        <w:rPr>
          <w:rFonts w:ascii="Times New Roman" w:hAnsi="Times New Roman" w:hint="eastAsia"/>
          <w:sz w:val="24"/>
        </w:rPr>
        <w:t xml:space="preserve">  </w:t>
      </w:r>
      <w:r>
        <w:rPr>
          <w:rFonts w:ascii="Times New Roman" w:hAnsi="Times New Roman" w:hint="eastAsia"/>
          <w:sz w:val="24"/>
        </w:rPr>
        <w:t>“十佳班集体”评选内容包括班级班风学风、科创竞赛、团体建设、文体活动等方面建设情况。评选以“十佳班集体”评选综合评价得分排名结果为依据进行。综合评价得分由基础得分、答辩展示得分和附加项加分构成。</w:t>
      </w:r>
    </w:p>
    <w:p w14:paraId="08689E52"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第七条</w:t>
      </w:r>
      <w:r>
        <w:rPr>
          <w:rFonts w:ascii="Times New Roman" w:hAnsi="Times New Roman" w:hint="eastAsia"/>
          <w:sz w:val="24"/>
        </w:rPr>
        <w:t xml:space="preserve">  </w:t>
      </w:r>
      <w:r>
        <w:rPr>
          <w:rFonts w:ascii="Times New Roman" w:hAnsi="Times New Roman" w:hint="eastAsia"/>
          <w:sz w:val="24"/>
        </w:rPr>
        <w:t>基础得分项各指标计算方法</w:t>
      </w:r>
    </w:p>
    <w:p w14:paraId="308E5F85"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（一）基础得分满分</w:t>
      </w:r>
      <w:r>
        <w:rPr>
          <w:rFonts w:ascii="Times New Roman" w:hAnsi="Times New Roman" w:hint="eastAsia"/>
          <w:sz w:val="24"/>
        </w:rPr>
        <w:t>60</w:t>
      </w:r>
      <w:r>
        <w:rPr>
          <w:rFonts w:ascii="Times New Roman" w:hAnsi="Times New Roman" w:hint="eastAsia"/>
          <w:sz w:val="24"/>
        </w:rPr>
        <w:t>分，以奖学金率、文明宿舍率、挂科率、优秀个人率作为基础考核指标。</w:t>
      </w:r>
    </w:p>
    <w:p w14:paraId="60F33FD7" w14:textId="17B48A41" w:rsidR="00D74948" w:rsidRDefault="00430A46">
      <w:pPr>
        <w:spacing w:beforeLines="100" w:before="312" w:afterLines="100" w:after="312" w:line="360" w:lineRule="auto"/>
        <w:ind w:firstLineChars="200" w:firstLine="480"/>
        <w:rPr>
          <w:rFonts w:ascii="Times New Roman" w:hAnsi="Times New Roman" w:cs="Times New Roman"/>
          <w:sz w:val="24"/>
        </w:rPr>
      </w:pPr>
      <w:r>
        <w:rPr>
          <w:rFonts w:ascii="Times New Roman" w:hAnsi="Times New Roman" w:cs="Times New Roman" w:hint="eastAsia"/>
          <w:sz w:val="24"/>
        </w:rPr>
        <w:t>（二）奖学金率是指</w:t>
      </w:r>
      <w:r w:rsidR="00C70253">
        <w:rPr>
          <w:rFonts w:ascii="Times New Roman" w:hAnsi="Times New Roman" w:cs="方正小标宋简体" w:hint="eastAsia"/>
          <w:sz w:val="24"/>
        </w:rPr>
        <w:t>评</w:t>
      </w:r>
      <w:r w:rsidR="002763AE">
        <w:rPr>
          <w:rFonts w:ascii="Times New Roman" w:hAnsi="Times New Roman" w:hint="eastAsia"/>
          <w:sz w:val="24"/>
        </w:rPr>
        <w:t>选</w:t>
      </w:r>
      <w:r w:rsidR="00C70253">
        <w:rPr>
          <w:rFonts w:ascii="Times New Roman" w:hAnsi="Times New Roman" w:cs="方正小标宋简体" w:hint="eastAsia"/>
          <w:sz w:val="24"/>
        </w:rPr>
        <w:t>周期内</w:t>
      </w:r>
      <w:r>
        <w:rPr>
          <w:rFonts w:ascii="Times New Roman" w:hAnsi="Times New Roman" w:cs="Times New Roman" w:hint="eastAsia"/>
          <w:sz w:val="24"/>
        </w:rPr>
        <w:t>班级同学获得奖学金人次与班</w:t>
      </w:r>
      <w:r>
        <w:rPr>
          <w:rFonts w:ascii="Times New Roman" w:hAnsi="Times New Roman" w:hint="eastAsia"/>
          <w:sz w:val="24"/>
        </w:rPr>
        <w:t>级总人数的比</w:t>
      </w:r>
      <w:r>
        <w:rPr>
          <w:rFonts w:ascii="Times New Roman" w:hAnsi="Times New Roman" w:cs="Times New Roman" w:hint="eastAsia"/>
          <w:sz w:val="24"/>
        </w:rPr>
        <w:t>率。奖学金包括：国家奖学金、国家励志奖学金、专项奖助学金和综合奖学金，占基础得分中的</w:t>
      </w:r>
      <w:r>
        <w:rPr>
          <w:rFonts w:ascii="Times New Roman" w:hAnsi="Times New Roman" w:cs="Times New Roman" w:hint="eastAsia"/>
          <w:sz w:val="24"/>
        </w:rPr>
        <w:t>15</w:t>
      </w:r>
      <w:r>
        <w:rPr>
          <w:rFonts w:ascii="Times New Roman" w:hAnsi="Times New Roman" w:cs="Times New Roman" w:hint="eastAsia"/>
          <w:sz w:val="24"/>
        </w:rPr>
        <w:t>分，以排名第一班级为满分</w:t>
      </w:r>
      <w:r>
        <w:rPr>
          <w:rFonts w:ascii="Times New Roman" w:hAnsi="Times New Roman" w:cs="Times New Roman" w:hint="eastAsia"/>
          <w:sz w:val="24"/>
        </w:rPr>
        <w:t>15</w:t>
      </w:r>
      <w:r>
        <w:rPr>
          <w:rFonts w:ascii="Times New Roman" w:hAnsi="Times New Roman" w:cs="Times New Roman" w:hint="eastAsia"/>
          <w:sz w:val="24"/>
        </w:rPr>
        <w:t>分，依名次递减</w:t>
      </w:r>
      <w:r>
        <w:rPr>
          <w:rFonts w:ascii="Times New Roman" w:hAnsi="Times New Roman" w:cs="Times New Roman" w:hint="eastAsia"/>
          <w:sz w:val="24"/>
        </w:rPr>
        <w:t>0.2</w:t>
      </w:r>
      <w:r>
        <w:rPr>
          <w:rFonts w:ascii="Times New Roman" w:hAnsi="Times New Roman" w:cs="Times New Roman" w:hint="eastAsia"/>
          <w:sz w:val="24"/>
        </w:rPr>
        <w:t>分，以此类推。奖学金率计算方式为：</w:t>
      </w:r>
    </w:p>
    <w:p w14:paraId="6EE502BB" w14:textId="77777777" w:rsidR="00D74948" w:rsidRDefault="00430A46">
      <w:pPr>
        <w:spacing w:beforeLines="100" w:before="312" w:afterLines="100" w:after="312" w:line="360" w:lineRule="auto"/>
        <w:ind w:firstLineChars="200" w:firstLine="480"/>
        <w:rPr>
          <w:rFonts w:ascii="Times New Roman" w:hAnsi="Times New Roman" w:cs="Times New Roman"/>
          <w:sz w:val="24"/>
        </w:rPr>
      </w:pPr>
      <m:oMathPara>
        <m:oMath>
          <m:r>
            <m:rPr>
              <m:sty m:val="p"/>
            </m:rPr>
            <w:rPr>
              <w:rFonts w:ascii="Cambria Math" w:hAnsi="Cambria Math" w:cs="Times New Roman" w:hint="eastAsia"/>
              <w:sz w:val="24"/>
            </w:rPr>
            <m:t>奖学金率</m:t>
          </m:r>
          <m:r>
            <m:rPr>
              <m:sty m:val="p"/>
            </m:rPr>
            <w:rPr>
              <w:rFonts w:ascii="Cambria Math" w:hAnsi="Cambria Math" w:cs="Times New Roman" w:hint="eastAsia"/>
              <w:sz w:val="24"/>
            </w:rPr>
            <m:t>=</m:t>
          </m:r>
          <m:f>
            <m:fPr>
              <m:ctrlPr>
                <w:rPr>
                  <w:rFonts w:ascii="Cambria Math" w:hAnsi="Cambria Math" w:cs="Times New Roman" w:hint="eastAsia"/>
                  <w:sz w:val="24"/>
                </w:rPr>
              </m:ctrlPr>
            </m:fPr>
            <m:num>
              <m:r>
                <m:rPr>
                  <m:sty m:val="p"/>
                </m:rPr>
                <w:rPr>
                  <w:rFonts w:ascii="Cambria Math" w:hAnsi="Cambria Math" w:cs="Times New Roman" w:hint="eastAsia"/>
                  <w:sz w:val="24"/>
                </w:rPr>
                <m:t>班级获奖学金人次</m:t>
              </m:r>
            </m:num>
            <m:den>
              <m:r>
                <m:rPr>
                  <m:sty m:val="p"/>
                </m:rPr>
                <w:rPr>
                  <w:rFonts w:ascii="Cambria Math" w:hAnsi="Cambria Math" w:cs="Times New Roman" w:hint="eastAsia"/>
                  <w:sz w:val="24"/>
                </w:rPr>
                <m:t>班级总人数</m:t>
              </m:r>
            </m:den>
          </m:f>
          <m:r>
            <m:rPr>
              <m:sty m:val="p"/>
            </m:rPr>
            <w:rPr>
              <w:rFonts w:ascii="Cambria Math" w:hAnsi="Cambria Math" w:cs="Times New Roman" w:hint="eastAsia"/>
              <w:sz w:val="24"/>
            </w:rPr>
            <m:t>×</m:t>
          </m:r>
          <m:r>
            <m:rPr>
              <m:sty m:val="p"/>
            </m:rPr>
            <w:rPr>
              <w:rFonts w:ascii="Cambria Math" w:hAnsi="Cambria Math" w:cs="Times New Roman" w:hint="eastAsia"/>
              <w:sz w:val="24"/>
            </w:rPr>
            <m:t>100%</m:t>
          </m:r>
        </m:oMath>
      </m:oMathPara>
    </w:p>
    <w:p w14:paraId="47A62CD0" w14:textId="0428A3BA" w:rsidR="00D74948" w:rsidRDefault="00430A46">
      <w:pPr>
        <w:spacing w:beforeLines="100" w:before="312" w:afterLines="100" w:after="312" w:line="360" w:lineRule="auto"/>
        <w:ind w:firstLineChars="200" w:firstLine="480"/>
        <w:rPr>
          <w:rFonts w:ascii="Times New Roman" w:hAnsi="Times New Roman" w:cs="Times New Roman"/>
          <w:sz w:val="24"/>
        </w:rPr>
      </w:pPr>
      <w:r>
        <w:rPr>
          <w:rFonts w:ascii="Times New Roman" w:hAnsi="Times New Roman" w:cs="Times New Roman" w:hint="eastAsia"/>
          <w:sz w:val="24"/>
        </w:rPr>
        <w:t>（三）文明宿舍率是指</w:t>
      </w:r>
      <w:r w:rsidR="00C70253">
        <w:rPr>
          <w:rFonts w:ascii="Times New Roman" w:hAnsi="Times New Roman" w:cs="方正小标宋简体" w:hint="eastAsia"/>
          <w:sz w:val="24"/>
        </w:rPr>
        <w:t>评</w:t>
      </w:r>
      <w:r w:rsidR="002763AE">
        <w:rPr>
          <w:rFonts w:ascii="Times New Roman" w:hAnsi="Times New Roman" w:hint="eastAsia"/>
          <w:sz w:val="24"/>
        </w:rPr>
        <w:t>选</w:t>
      </w:r>
      <w:r w:rsidR="00C70253">
        <w:rPr>
          <w:rFonts w:ascii="Times New Roman" w:hAnsi="Times New Roman" w:cs="方正小标宋简体" w:hint="eastAsia"/>
          <w:sz w:val="24"/>
        </w:rPr>
        <w:t>周期内</w:t>
      </w:r>
      <w:r>
        <w:rPr>
          <w:rFonts w:ascii="Times New Roman" w:hAnsi="Times New Roman" w:cs="Times New Roman" w:hint="eastAsia"/>
          <w:sz w:val="24"/>
        </w:rPr>
        <w:t>班级成员所在宿舍获得文明宿舍称号（不包括达标）的人数与班级总人数的比率，占基础得分中的</w:t>
      </w:r>
      <w:r>
        <w:rPr>
          <w:rFonts w:ascii="Times New Roman" w:hAnsi="Times New Roman" w:cs="Times New Roman" w:hint="eastAsia"/>
          <w:sz w:val="24"/>
        </w:rPr>
        <w:t>15</w:t>
      </w:r>
      <w:r>
        <w:rPr>
          <w:rFonts w:ascii="Times New Roman" w:hAnsi="Times New Roman" w:cs="Times New Roman" w:hint="eastAsia"/>
          <w:sz w:val="24"/>
        </w:rPr>
        <w:t>分。以排名第一班级为满分</w:t>
      </w:r>
      <w:r>
        <w:rPr>
          <w:rFonts w:ascii="Times New Roman" w:hAnsi="Times New Roman" w:cs="Times New Roman" w:hint="eastAsia"/>
          <w:sz w:val="24"/>
        </w:rPr>
        <w:t>15</w:t>
      </w:r>
      <w:r>
        <w:rPr>
          <w:rFonts w:ascii="Times New Roman" w:hAnsi="Times New Roman" w:cs="Times New Roman" w:hint="eastAsia"/>
          <w:sz w:val="24"/>
        </w:rPr>
        <w:t>分，依名次递减</w:t>
      </w:r>
      <w:r>
        <w:rPr>
          <w:rFonts w:ascii="Times New Roman" w:hAnsi="Times New Roman" w:cs="Times New Roman" w:hint="eastAsia"/>
          <w:sz w:val="24"/>
        </w:rPr>
        <w:t>0.2</w:t>
      </w:r>
      <w:r>
        <w:rPr>
          <w:rFonts w:ascii="Times New Roman" w:hAnsi="Times New Roman" w:cs="Times New Roman" w:hint="eastAsia"/>
          <w:sz w:val="24"/>
        </w:rPr>
        <w:t>分，以此类推。文明宿舍率计算方式为：</w:t>
      </w:r>
    </w:p>
    <w:p w14:paraId="45FAC788" w14:textId="77777777" w:rsidR="00D74948" w:rsidRDefault="00430A46">
      <w:pPr>
        <w:spacing w:beforeLines="100" w:before="312" w:afterLines="100" w:after="312" w:line="360" w:lineRule="auto"/>
        <w:ind w:firstLineChars="200" w:firstLine="480"/>
        <w:rPr>
          <w:rFonts w:ascii="Times New Roman" w:hAnsi="Times New Roman" w:cs="Times New Roman"/>
          <w:sz w:val="24"/>
        </w:rPr>
      </w:pPr>
      <m:oMathPara>
        <m:oMath>
          <m:r>
            <m:rPr>
              <m:sty m:val="p"/>
            </m:rPr>
            <w:rPr>
              <w:rFonts w:ascii="Cambria Math" w:hAnsi="Cambria Math" w:cs="Times New Roman" w:hint="eastAsia"/>
              <w:sz w:val="24"/>
            </w:rPr>
            <m:t>文明宿舍率</m:t>
          </m:r>
          <m:r>
            <m:rPr>
              <m:sty m:val="p"/>
            </m:rPr>
            <w:rPr>
              <w:rFonts w:ascii="Cambria Math" w:hAnsi="Cambria Math" w:cs="Times New Roman" w:hint="eastAsia"/>
              <w:sz w:val="24"/>
            </w:rPr>
            <m:t>=</m:t>
          </m:r>
          <m:f>
            <m:fPr>
              <m:ctrlPr>
                <w:rPr>
                  <w:rFonts w:ascii="Cambria Math" w:hAnsi="Cambria Math" w:cs="Times New Roman" w:hint="eastAsia"/>
                  <w:sz w:val="24"/>
                </w:rPr>
              </m:ctrlPr>
            </m:fPr>
            <m:num>
              <m:r>
                <m:rPr>
                  <m:sty m:val="p"/>
                </m:rPr>
                <w:rPr>
                  <w:rFonts w:ascii="Cambria Math" w:hAnsi="Cambria Math" w:cs="Times New Roman" w:hint="eastAsia"/>
                  <w:sz w:val="24"/>
                </w:rPr>
                <m:t>班级文明宿舍人数</m:t>
              </m:r>
            </m:num>
            <m:den>
              <m:r>
                <m:rPr>
                  <m:sty m:val="p"/>
                </m:rPr>
                <w:rPr>
                  <w:rFonts w:ascii="Cambria Math" w:hAnsi="Cambria Math" w:cs="Times New Roman" w:hint="eastAsia"/>
                  <w:sz w:val="24"/>
                </w:rPr>
                <m:t>班级总人数</m:t>
              </m:r>
            </m:den>
          </m:f>
          <m:r>
            <m:rPr>
              <m:sty m:val="p"/>
            </m:rPr>
            <w:rPr>
              <w:rFonts w:ascii="Cambria Math" w:hAnsi="Cambria Math" w:cs="Times New Roman" w:hint="eastAsia"/>
              <w:sz w:val="24"/>
            </w:rPr>
            <m:t>×</m:t>
          </m:r>
          <m:r>
            <m:rPr>
              <m:sty m:val="p"/>
            </m:rPr>
            <w:rPr>
              <w:rFonts w:ascii="Cambria Math" w:hAnsi="Cambria Math" w:cs="Times New Roman" w:hint="eastAsia"/>
              <w:sz w:val="24"/>
            </w:rPr>
            <m:t>100%</m:t>
          </m:r>
        </m:oMath>
      </m:oMathPara>
    </w:p>
    <w:p w14:paraId="0956CFD9" w14:textId="261DCE52" w:rsidR="00D74948" w:rsidRDefault="00430A46">
      <w:pPr>
        <w:spacing w:beforeLines="100" w:before="312" w:afterLines="100" w:after="312" w:line="360" w:lineRule="auto"/>
        <w:ind w:firstLineChars="200" w:firstLine="480"/>
        <w:rPr>
          <w:rFonts w:ascii="Times New Roman" w:hAnsi="Times New Roman" w:cs="Times New Roman"/>
          <w:sz w:val="24"/>
        </w:rPr>
      </w:pPr>
      <w:r>
        <w:rPr>
          <w:rFonts w:ascii="Times New Roman" w:hAnsi="Times New Roman" w:cs="Times New Roman" w:hint="eastAsia"/>
          <w:sz w:val="24"/>
        </w:rPr>
        <w:t>（四）挂科率是指</w:t>
      </w:r>
      <w:r w:rsidR="00C70253" w:rsidRPr="00AD2E7B">
        <w:rPr>
          <w:rFonts w:ascii="Times New Roman" w:hAnsi="Times New Roman" w:cs="方正小标宋简体" w:hint="eastAsia"/>
          <w:b/>
          <w:bCs/>
          <w:sz w:val="24"/>
        </w:rPr>
        <w:t>评</w:t>
      </w:r>
      <w:r w:rsidR="002763AE" w:rsidRPr="00AD2E7B">
        <w:rPr>
          <w:rFonts w:ascii="Times New Roman" w:hAnsi="Times New Roman" w:hint="eastAsia"/>
          <w:b/>
          <w:bCs/>
          <w:sz w:val="24"/>
        </w:rPr>
        <w:t>选</w:t>
      </w:r>
      <w:r w:rsidR="00C70253" w:rsidRPr="00AD2E7B">
        <w:rPr>
          <w:rFonts w:ascii="Times New Roman" w:hAnsi="Times New Roman" w:cs="方正小标宋简体" w:hint="eastAsia"/>
          <w:b/>
          <w:bCs/>
          <w:sz w:val="24"/>
        </w:rPr>
        <w:t>周期内</w:t>
      </w:r>
      <w:r>
        <w:rPr>
          <w:rFonts w:ascii="Times New Roman" w:hAnsi="Times New Roman" w:cs="Times New Roman" w:hint="eastAsia"/>
          <w:sz w:val="24"/>
        </w:rPr>
        <w:t>班级同学所修必修课和限选课（不包括选修课）出现挂科情况（正考及补考均未通过）的门次与所修必修课和限选课总门次的比</w:t>
      </w:r>
      <w:r>
        <w:rPr>
          <w:rFonts w:ascii="Times New Roman" w:hAnsi="Times New Roman" w:cs="Times New Roman" w:hint="eastAsia"/>
          <w:sz w:val="24"/>
        </w:rPr>
        <w:lastRenderedPageBreak/>
        <w:t>率，占基础得分中的</w:t>
      </w:r>
      <w:r>
        <w:rPr>
          <w:rFonts w:ascii="Times New Roman" w:hAnsi="Times New Roman" w:cs="Times New Roman" w:hint="eastAsia"/>
          <w:sz w:val="24"/>
        </w:rPr>
        <w:t>15</w:t>
      </w:r>
      <w:r>
        <w:rPr>
          <w:rFonts w:ascii="Times New Roman" w:hAnsi="Times New Roman" w:cs="Times New Roman" w:hint="eastAsia"/>
          <w:sz w:val="24"/>
        </w:rPr>
        <w:t>分，排名第一班级为满分</w:t>
      </w:r>
      <w:r>
        <w:rPr>
          <w:rFonts w:ascii="Times New Roman" w:hAnsi="Times New Roman" w:cs="Times New Roman" w:hint="eastAsia"/>
          <w:sz w:val="24"/>
        </w:rPr>
        <w:t>15</w:t>
      </w:r>
      <w:r>
        <w:rPr>
          <w:rFonts w:ascii="Times New Roman" w:hAnsi="Times New Roman" w:cs="Times New Roman" w:hint="eastAsia"/>
          <w:sz w:val="24"/>
        </w:rPr>
        <w:t>分，依名次递减</w:t>
      </w:r>
      <w:r>
        <w:rPr>
          <w:rFonts w:ascii="Times New Roman" w:hAnsi="Times New Roman" w:cs="Times New Roman" w:hint="eastAsia"/>
          <w:sz w:val="24"/>
        </w:rPr>
        <w:t>0.2</w:t>
      </w:r>
      <w:r>
        <w:rPr>
          <w:rFonts w:ascii="Times New Roman" w:hAnsi="Times New Roman" w:cs="Times New Roman" w:hint="eastAsia"/>
          <w:sz w:val="24"/>
        </w:rPr>
        <w:t>分，以此类推。挂科率计算方式为：</w:t>
      </w:r>
    </w:p>
    <w:p w14:paraId="6270781E" w14:textId="77777777" w:rsidR="00D74948" w:rsidRDefault="00430A46">
      <w:pPr>
        <w:spacing w:beforeLines="100" w:before="312" w:afterLines="100" w:after="312" w:line="360" w:lineRule="auto"/>
        <w:ind w:firstLineChars="200" w:firstLine="480"/>
        <w:rPr>
          <w:rFonts w:ascii="Times New Roman" w:hAnsi="Times New Roman" w:cs="Times New Roman"/>
          <w:sz w:val="24"/>
        </w:rPr>
      </w:pPr>
      <m:oMathPara>
        <m:oMath>
          <m:r>
            <m:rPr>
              <m:sty m:val="p"/>
            </m:rPr>
            <w:rPr>
              <w:rFonts w:ascii="Cambria Math" w:hAnsi="Cambria Math" w:cs="Times New Roman" w:hint="eastAsia"/>
              <w:sz w:val="24"/>
            </w:rPr>
            <m:t>挂科率</m:t>
          </m:r>
          <m:r>
            <m:rPr>
              <m:sty m:val="p"/>
            </m:rPr>
            <w:rPr>
              <w:rFonts w:ascii="Cambria Math" w:hAnsi="Cambria Math" w:cs="Times New Roman" w:hint="eastAsia"/>
              <w:sz w:val="24"/>
            </w:rPr>
            <m:t>=</m:t>
          </m:r>
          <m:f>
            <m:fPr>
              <m:ctrlPr>
                <w:rPr>
                  <w:rFonts w:ascii="Cambria Math" w:hAnsi="Cambria Math" w:cs="Times New Roman" w:hint="eastAsia"/>
                  <w:sz w:val="24"/>
                </w:rPr>
              </m:ctrlPr>
            </m:fPr>
            <m:num>
              <m:r>
                <m:rPr>
                  <m:sty m:val="p"/>
                </m:rPr>
                <w:rPr>
                  <w:rFonts w:ascii="Cambria Math" w:hAnsi="Cambria Math" w:cs="Times New Roman" w:hint="eastAsia"/>
                  <w:sz w:val="24"/>
                </w:rPr>
                <m:t>班级挂科门次</m:t>
              </m:r>
            </m:num>
            <m:den>
              <m:r>
                <m:rPr>
                  <m:sty m:val="p"/>
                </m:rPr>
                <w:rPr>
                  <w:rFonts w:ascii="Cambria Math" w:hAnsi="Cambria Math" w:cs="Times New Roman" w:hint="eastAsia"/>
                  <w:sz w:val="24"/>
                </w:rPr>
                <m:t>∑班级各成员修课门次</m:t>
              </m:r>
            </m:den>
          </m:f>
          <m:r>
            <m:rPr>
              <m:sty m:val="p"/>
            </m:rPr>
            <w:rPr>
              <w:rFonts w:ascii="Cambria Math" w:hAnsi="Cambria Math" w:cs="Times New Roman" w:hint="eastAsia"/>
              <w:sz w:val="24"/>
            </w:rPr>
            <m:t>×</m:t>
          </m:r>
          <m:r>
            <m:rPr>
              <m:sty m:val="p"/>
            </m:rPr>
            <w:rPr>
              <w:rFonts w:ascii="Cambria Math" w:hAnsi="Cambria Math" w:cs="Times New Roman" w:hint="eastAsia"/>
              <w:sz w:val="24"/>
            </w:rPr>
            <m:t>100%</m:t>
          </m:r>
        </m:oMath>
      </m:oMathPara>
    </w:p>
    <w:p w14:paraId="693E024A" w14:textId="4A04A010" w:rsidR="00D74948" w:rsidRDefault="00430A46">
      <w:pPr>
        <w:spacing w:beforeLines="100" w:before="312" w:afterLines="100" w:after="312" w:line="360" w:lineRule="auto"/>
        <w:ind w:firstLineChars="200" w:firstLine="480"/>
        <w:rPr>
          <w:rFonts w:ascii="Times New Roman" w:hAnsi="Times New Roman" w:cs="Times New Roman"/>
          <w:color w:val="FF0000"/>
          <w:sz w:val="24"/>
        </w:rPr>
      </w:pPr>
      <w:bookmarkStart w:id="0" w:name="_Hlk36972225"/>
      <w:bookmarkEnd w:id="0"/>
      <w:r>
        <w:rPr>
          <w:rFonts w:ascii="Times New Roman" w:hAnsi="Times New Roman" w:hint="eastAsia"/>
          <w:sz w:val="24"/>
        </w:rPr>
        <w:t>（五）优秀个人率</w:t>
      </w:r>
      <w:r>
        <w:rPr>
          <w:rFonts w:ascii="Times New Roman" w:hAnsi="Times New Roman" w:cs="Times New Roman" w:hint="eastAsia"/>
          <w:sz w:val="24"/>
        </w:rPr>
        <w:t>是</w:t>
      </w:r>
      <w:r w:rsidR="002763AE">
        <w:rPr>
          <w:rFonts w:ascii="Times New Roman" w:hAnsi="Times New Roman" w:cs="方正小标宋简体" w:hint="eastAsia"/>
          <w:sz w:val="24"/>
        </w:rPr>
        <w:t>评</w:t>
      </w:r>
      <w:r w:rsidR="002763AE">
        <w:rPr>
          <w:rFonts w:ascii="Times New Roman" w:hAnsi="Times New Roman" w:hint="eastAsia"/>
          <w:sz w:val="24"/>
        </w:rPr>
        <w:t>选</w:t>
      </w:r>
      <w:r w:rsidR="002763AE">
        <w:rPr>
          <w:rFonts w:ascii="Times New Roman" w:hAnsi="Times New Roman" w:cs="方正小标宋简体" w:hint="eastAsia"/>
          <w:sz w:val="24"/>
        </w:rPr>
        <w:t>周期内</w:t>
      </w:r>
      <w:r>
        <w:rPr>
          <w:rFonts w:ascii="Times New Roman" w:hAnsi="Times New Roman" w:cs="Times New Roman" w:hint="eastAsia"/>
          <w:sz w:val="24"/>
        </w:rPr>
        <w:t>班级成员获得优秀个人荣誉人次与班级总人数的比率，每项算作一人次。优秀个人荣誉包括：</w:t>
      </w:r>
      <w:r>
        <w:rPr>
          <w:rFonts w:ascii="Times New Roman" w:hAnsi="Times New Roman" w:hint="eastAsia"/>
          <w:sz w:val="24"/>
        </w:rPr>
        <w:t>竢</w:t>
      </w:r>
      <w:r>
        <w:rPr>
          <w:rFonts w:ascii="Times New Roman" w:hAnsi="Times New Roman" w:cs="方正小标宋简体" w:hint="eastAsia"/>
          <w:sz w:val="24"/>
        </w:rPr>
        <w:t>实扬华奖章、三好学生标兵、三好学生、优秀学生干部、明诚奖、优秀共青团员、优秀共青团干部、优秀党员</w:t>
      </w:r>
      <w:r w:rsidR="00A712EC">
        <w:rPr>
          <w:rFonts w:ascii="Times New Roman" w:hAnsi="Times New Roman" w:cs="方正小标宋简体" w:hint="eastAsia"/>
          <w:sz w:val="24"/>
        </w:rPr>
        <w:t>、</w:t>
      </w:r>
      <w:r>
        <w:rPr>
          <w:rFonts w:ascii="Times New Roman" w:hAnsi="Times New Roman" w:cs="方正小标宋简体" w:hint="eastAsia"/>
          <w:sz w:val="24"/>
        </w:rPr>
        <w:t>优秀党务工作者</w:t>
      </w:r>
      <w:r w:rsidR="00A712EC">
        <w:rPr>
          <w:rFonts w:ascii="Times New Roman" w:hAnsi="Times New Roman" w:cs="方正小标宋简体" w:hint="eastAsia"/>
          <w:sz w:val="24"/>
        </w:rPr>
        <w:t>、</w:t>
      </w:r>
      <w:r w:rsidR="00A712EC">
        <w:rPr>
          <w:rFonts w:ascii="Times New Roman" w:hAnsi="Times New Roman" w:hint="eastAsia"/>
          <w:sz w:val="24"/>
        </w:rPr>
        <w:t>社会实践先进个人、优秀青年志愿者</w:t>
      </w:r>
      <w:r>
        <w:rPr>
          <w:rFonts w:ascii="Times New Roman" w:hAnsi="Times New Roman" w:cs="方正小标宋简体" w:hint="eastAsia"/>
          <w:sz w:val="24"/>
        </w:rPr>
        <w:t>。优秀个人荣誉系</w:t>
      </w:r>
      <w:r w:rsidR="002763AE">
        <w:rPr>
          <w:rFonts w:ascii="Times New Roman" w:hAnsi="Times New Roman" w:cs="方正小标宋简体" w:hint="eastAsia"/>
          <w:sz w:val="24"/>
        </w:rPr>
        <w:t>评</w:t>
      </w:r>
      <w:r w:rsidR="002763AE">
        <w:rPr>
          <w:rFonts w:ascii="Times New Roman" w:hAnsi="Times New Roman" w:hint="eastAsia"/>
          <w:sz w:val="24"/>
        </w:rPr>
        <w:t>选</w:t>
      </w:r>
      <w:r w:rsidR="002763AE">
        <w:rPr>
          <w:rFonts w:ascii="Times New Roman" w:hAnsi="Times New Roman" w:cs="方正小标宋简体" w:hint="eastAsia"/>
          <w:sz w:val="24"/>
        </w:rPr>
        <w:t>周期内</w:t>
      </w:r>
      <w:r>
        <w:rPr>
          <w:rFonts w:ascii="Times New Roman" w:hAnsi="Times New Roman" w:cs="方正小标宋简体" w:hint="eastAsia"/>
          <w:sz w:val="24"/>
        </w:rPr>
        <w:t>获得证书的优秀个人荣誉，占基础得分中的</w:t>
      </w:r>
      <w:r>
        <w:rPr>
          <w:rFonts w:ascii="Times New Roman" w:hAnsi="Times New Roman" w:cs="Times New Roman" w:hint="eastAsia"/>
          <w:sz w:val="24"/>
        </w:rPr>
        <w:t>15</w:t>
      </w:r>
      <w:r>
        <w:rPr>
          <w:rFonts w:ascii="Times New Roman" w:hAnsi="Times New Roman" w:cs="Times New Roman" w:hint="eastAsia"/>
          <w:sz w:val="24"/>
        </w:rPr>
        <w:t>分，以排名第一班级为满分</w:t>
      </w:r>
      <w:r>
        <w:rPr>
          <w:rFonts w:ascii="Times New Roman" w:hAnsi="Times New Roman" w:cs="Times New Roman" w:hint="eastAsia"/>
          <w:sz w:val="24"/>
        </w:rPr>
        <w:t>15</w:t>
      </w:r>
      <w:r>
        <w:rPr>
          <w:rFonts w:ascii="Times New Roman" w:hAnsi="Times New Roman" w:cs="Times New Roman" w:hint="eastAsia"/>
          <w:sz w:val="24"/>
        </w:rPr>
        <w:t>分，依名次递减</w:t>
      </w:r>
      <w:r>
        <w:rPr>
          <w:rFonts w:ascii="Times New Roman" w:hAnsi="Times New Roman" w:cs="Times New Roman" w:hint="eastAsia"/>
          <w:sz w:val="24"/>
        </w:rPr>
        <w:t>0.2</w:t>
      </w:r>
      <w:r>
        <w:rPr>
          <w:rFonts w:ascii="Times New Roman" w:hAnsi="Times New Roman" w:cs="Times New Roman" w:hint="eastAsia"/>
          <w:sz w:val="24"/>
        </w:rPr>
        <w:t>分，以此类推。优秀个人率计算方式为：</w:t>
      </w:r>
    </w:p>
    <w:p w14:paraId="6CCBB184" w14:textId="77777777" w:rsidR="00D74948" w:rsidRDefault="00430A46">
      <w:pPr>
        <w:spacing w:beforeLines="100" w:before="312" w:afterLines="100" w:after="312" w:line="360" w:lineRule="auto"/>
        <w:ind w:left="1" w:hanging="1"/>
        <w:rPr>
          <w:rFonts w:ascii="Times New Roman" w:hAnsi="Times New Roman" w:cs="Times New Roman"/>
          <w:sz w:val="24"/>
        </w:rPr>
      </w:pPr>
      <m:oMathPara>
        <m:oMath>
          <m:r>
            <m:rPr>
              <m:sty m:val="p"/>
            </m:rPr>
            <w:rPr>
              <w:rFonts w:ascii="Cambria Math" w:hAnsi="Cambria Math" w:cs="Times New Roman" w:hint="eastAsia"/>
              <w:sz w:val="24"/>
            </w:rPr>
            <m:t>优秀个人率</m:t>
          </m:r>
          <m:r>
            <m:rPr>
              <m:sty m:val="p"/>
            </m:rPr>
            <w:rPr>
              <w:rFonts w:ascii="Cambria Math" w:hAnsi="Cambria Math" w:cs="Times New Roman" w:hint="eastAsia"/>
              <w:sz w:val="24"/>
            </w:rPr>
            <m:t>=</m:t>
          </m:r>
          <m:f>
            <m:fPr>
              <m:ctrlPr>
                <w:rPr>
                  <w:rFonts w:ascii="Cambria Math" w:hAnsi="Cambria Math" w:cs="Times New Roman" w:hint="eastAsia"/>
                  <w:sz w:val="24"/>
                </w:rPr>
              </m:ctrlPr>
            </m:fPr>
            <m:num>
              <m:r>
                <m:rPr>
                  <m:sty m:val="p"/>
                </m:rPr>
                <w:rPr>
                  <w:rFonts w:ascii="Cambria Math" w:hAnsi="Cambria Math" w:cs="Times New Roman" w:hint="eastAsia"/>
                  <w:sz w:val="24"/>
                </w:rPr>
                <m:t>班级优秀个人人次</m:t>
              </m:r>
            </m:num>
            <m:den>
              <m:r>
                <m:rPr>
                  <m:sty m:val="p"/>
                </m:rPr>
                <w:rPr>
                  <w:rFonts w:ascii="Cambria Math" w:hAnsi="Cambria Math" w:cs="Times New Roman" w:hint="eastAsia"/>
                  <w:sz w:val="24"/>
                </w:rPr>
                <m:t>班级总人数</m:t>
              </m:r>
            </m:den>
          </m:f>
          <m:r>
            <m:rPr>
              <m:sty m:val="p"/>
            </m:rPr>
            <w:rPr>
              <w:rFonts w:ascii="Cambria Math" w:hAnsi="Cambria Math" w:cs="Times New Roman" w:hint="eastAsia"/>
              <w:sz w:val="24"/>
            </w:rPr>
            <m:t>×</m:t>
          </m:r>
          <m:r>
            <m:rPr>
              <m:sty m:val="p"/>
            </m:rPr>
            <w:rPr>
              <w:rFonts w:ascii="Cambria Math" w:hAnsi="Cambria Math" w:cs="Times New Roman" w:hint="eastAsia"/>
              <w:sz w:val="24"/>
            </w:rPr>
            <m:t>100%</m:t>
          </m:r>
        </m:oMath>
      </m:oMathPara>
    </w:p>
    <w:p w14:paraId="33C58B35" w14:textId="77777777" w:rsidR="00D74948" w:rsidRDefault="00430A46">
      <w:pPr>
        <w:spacing w:beforeLines="100" w:before="312" w:afterLines="100" w:after="312" w:line="360" w:lineRule="auto"/>
        <w:ind w:firstLineChars="200" w:firstLine="480"/>
        <w:rPr>
          <w:rFonts w:ascii="Times New Roman" w:eastAsia="方正小标宋简体" w:hAnsi="Times New Roman"/>
          <w:b/>
          <w:sz w:val="24"/>
        </w:rPr>
      </w:pPr>
      <w:r>
        <w:rPr>
          <w:rFonts w:ascii="Times New Roman" w:hAnsi="Times New Roman" w:hint="eastAsia"/>
          <w:sz w:val="24"/>
        </w:rPr>
        <w:t>第八条</w:t>
      </w:r>
      <w:r>
        <w:rPr>
          <w:rFonts w:ascii="Times New Roman" w:hAnsi="Times New Roman" w:hint="eastAsia"/>
          <w:sz w:val="24"/>
        </w:rPr>
        <w:t xml:space="preserve">  </w:t>
      </w:r>
      <w:r>
        <w:rPr>
          <w:rFonts w:ascii="Times New Roman" w:hAnsi="Times New Roman" w:hint="eastAsia"/>
          <w:sz w:val="24"/>
        </w:rPr>
        <w:t>答辩及风采展示满分为</w:t>
      </w:r>
      <w:r>
        <w:rPr>
          <w:rFonts w:ascii="Times New Roman" w:hAnsi="Times New Roman" w:hint="eastAsia"/>
          <w:sz w:val="24"/>
        </w:rPr>
        <w:t>100</w:t>
      </w:r>
      <w:r>
        <w:rPr>
          <w:rFonts w:ascii="Times New Roman" w:hAnsi="Times New Roman" w:hint="eastAsia"/>
          <w:sz w:val="24"/>
        </w:rPr>
        <w:t>分，占最终总分的</w:t>
      </w:r>
      <w:r>
        <w:rPr>
          <w:rFonts w:ascii="Times New Roman" w:hAnsi="Times New Roman" w:hint="eastAsia"/>
          <w:sz w:val="24"/>
        </w:rPr>
        <w:t>40%</w:t>
      </w:r>
      <w:r>
        <w:rPr>
          <w:rFonts w:ascii="Times New Roman" w:hAnsi="Times New Roman" w:hint="eastAsia"/>
          <w:sz w:val="24"/>
        </w:rPr>
        <w:t>。答辩及风采展示主要考察党团组织建设、班风学风建设、日常管理规范、班级建设特色等方面。</w:t>
      </w:r>
    </w:p>
    <w:p w14:paraId="3C7A5149" w14:textId="6CCDAA69" w:rsidR="00D74948" w:rsidRDefault="00430A46">
      <w:pPr>
        <w:spacing w:beforeLines="100" w:before="312" w:afterLines="100" w:after="312" w:line="360" w:lineRule="auto"/>
        <w:ind w:firstLineChars="200" w:firstLine="480"/>
        <w:rPr>
          <w:rFonts w:ascii="Times New Roman" w:hAnsi="Times New Roman" w:cs="Times New Roman"/>
          <w:sz w:val="24"/>
        </w:rPr>
      </w:pPr>
      <w:r>
        <w:rPr>
          <w:rFonts w:ascii="Times New Roman" w:hAnsi="Times New Roman" w:cs="Times New Roman" w:hint="eastAsia"/>
          <w:sz w:val="24"/>
        </w:rPr>
        <w:t>第九条</w:t>
      </w:r>
      <w:r>
        <w:rPr>
          <w:rFonts w:ascii="Times New Roman" w:hAnsi="Times New Roman" w:cs="Times New Roman" w:hint="eastAsia"/>
          <w:sz w:val="24"/>
        </w:rPr>
        <w:t xml:space="preserve">  </w:t>
      </w:r>
      <w:r>
        <w:rPr>
          <w:rFonts w:ascii="Times New Roman" w:hAnsi="Times New Roman" w:cs="Times New Roman" w:hint="eastAsia"/>
          <w:sz w:val="24"/>
        </w:rPr>
        <w:t>附加项加分由</w:t>
      </w:r>
      <w:r w:rsidR="00086007">
        <w:rPr>
          <w:rFonts w:ascii="Times New Roman" w:hAnsi="Times New Roman" w:cs="Times New Roman" w:hint="eastAsia"/>
          <w:sz w:val="24"/>
        </w:rPr>
        <w:t>学科</w:t>
      </w:r>
      <w:r>
        <w:rPr>
          <w:rFonts w:ascii="Times New Roman" w:hAnsi="Times New Roman" w:cs="Times New Roman" w:hint="eastAsia"/>
          <w:sz w:val="24"/>
        </w:rPr>
        <w:t>竞赛加分、文体竞赛加分和集体比赛加分构成。加分直接加至总分，总加分不得超过</w:t>
      </w:r>
      <w:r>
        <w:rPr>
          <w:rFonts w:ascii="Times New Roman" w:hAnsi="Times New Roman" w:cs="Times New Roman" w:hint="eastAsia"/>
          <w:sz w:val="24"/>
        </w:rPr>
        <w:t>3</w:t>
      </w:r>
      <w:r>
        <w:rPr>
          <w:rFonts w:ascii="Times New Roman" w:hAnsi="Times New Roman" w:cs="Times New Roman" w:hint="eastAsia"/>
          <w:sz w:val="24"/>
        </w:rPr>
        <w:t>分。附加项加分标准如下：</w:t>
      </w:r>
    </w:p>
    <w:tbl>
      <w:tblPr>
        <w:tblStyle w:val="ad"/>
        <w:tblW w:w="8359" w:type="dxa"/>
        <w:jc w:val="center"/>
        <w:tblLook w:val="04A0" w:firstRow="1" w:lastRow="0" w:firstColumn="1" w:lastColumn="0" w:noHBand="0" w:noVBand="1"/>
      </w:tblPr>
      <w:tblGrid>
        <w:gridCol w:w="846"/>
        <w:gridCol w:w="1701"/>
        <w:gridCol w:w="5812"/>
      </w:tblGrid>
      <w:tr w:rsidR="00D74948" w14:paraId="7CD98188" w14:textId="77777777" w:rsidTr="003A31E7">
        <w:trPr>
          <w:trHeight w:val="265"/>
          <w:jc w:val="center"/>
        </w:trPr>
        <w:tc>
          <w:tcPr>
            <w:tcW w:w="2547" w:type="dxa"/>
            <w:gridSpan w:val="2"/>
            <w:vAlign w:val="center"/>
          </w:tcPr>
          <w:p w14:paraId="3B8D3FFA" w14:textId="77777777" w:rsidR="00D74948" w:rsidRPr="003A31E7" w:rsidRDefault="00430A46">
            <w:pPr>
              <w:spacing w:line="360" w:lineRule="auto"/>
              <w:jc w:val="center"/>
              <w:rPr>
                <w:rFonts w:ascii="Times New Roman" w:hAnsi="Times New Roman" w:cs="Times New Roman"/>
                <w:b/>
                <w:bCs/>
                <w:sz w:val="24"/>
                <w:szCs w:val="24"/>
              </w:rPr>
            </w:pPr>
            <w:r w:rsidRPr="003A31E7">
              <w:rPr>
                <w:rFonts w:ascii="Times New Roman" w:hAnsi="Times New Roman" w:cs="Times New Roman" w:hint="eastAsia"/>
                <w:b/>
                <w:bCs/>
                <w:sz w:val="24"/>
                <w:szCs w:val="24"/>
              </w:rPr>
              <w:t>附加项</w:t>
            </w:r>
          </w:p>
        </w:tc>
        <w:tc>
          <w:tcPr>
            <w:tcW w:w="5812" w:type="dxa"/>
            <w:vAlign w:val="center"/>
          </w:tcPr>
          <w:p w14:paraId="34DC2739" w14:textId="77777777" w:rsidR="00D74948" w:rsidRPr="003A31E7" w:rsidRDefault="00430A46">
            <w:pPr>
              <w:spacing w:line="360" w:lineRule="auto"/>
              <w:jc w:val="center"/>
              <w:rPr>
                <w:rFonts w:ascii="Times New Roman" w:hAnsi="Times New Roman" w:cs="Times New Roman"/>
                <w:b/>
                <w:bCs/>
                <w:sz w:val="24"/>
                <w:szCs w:val="24"/>
              </w:rPr>
            </w:pPr>
            <w:r w:rsidRPr="003A31E7">
              <w:rPr>
                <w:rFonts w:ascii="Times New Roman" w:hAnsi="Times New Roman" w:cs="Times New Roman" w:hint="eastAsia"/>
                <w:b/>
                <w:bCs/>
                <w:sz w:val="24"/>
                <w:szCs w:val="24"/>
              </w:rPr>
              <w:t>分值</w:t>
            </w:r>
          </w:p>
        </w:tc>
      </w:tr>
      <w:tr w:rsidR="00D74948" w14:paraId="04FCEBE3" w14:textId="77777777" w:rsidTr="003A31E7">
        <w:trPr>
          <w:jc w:val="center"/>
        </w:trPr>
        <w:tc>
          <w:tcPr>
            <w:tcW w:w="846" w:type="dxa"/>
            <w:vMerge w:val="restart"/>
            <w:vAlign w:val="center"/>
          </w:tcPr>
          <w:p w14:paraId="3F4B37B7"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科研竞赛加分</w:t>
            </w:r>
          </w:p>
        </w:tc>
        <w:tc>
          <w:tcPr>
            <w:tcW w:w="1701" w:type="dxa"/>
            <w:vAlign w:val="center"/>
          </w:tcPr>
          <w:p w14:paraId="43A54451"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国家及国际级</w:t>
            </w:r>
          </w:p>
        </w:tc>
        <w:tc>
          <w:tcPr>
            <w:tcW w:w="5812" w:type="dxa"/>
            <w:vAlign w:val="center"/>
          </w:tcPr>
          <w:p w14:paraId="4149A66E" w14:textId="298850B5" w:rsidR="00086007" w:rsidRDefault="00086007">
            <w:pPr>
              <w:spacing w:line="360" w:lineRule="auto"/>
              <w:jc w:val="center"/>
              <w:rPr>
                <w:rFonts w:ascii="Times New Roman" w:hAnsi="Times New Roman" w:cs="Times New Roman"/>
                <w:sz w:val="22"/>
              </w:rPr>
            </w:pPr>
            <w:r w:rsidRPr="003A31E7">
              <w:rPr>
                <w:rFonts w:ascii="Times New Roman" w:hAnsi="Times New Roman" w:cs="Times New Roman" w:hint="eastAsia"/>
                <w:sz w:val="22"/>
              </w:rPr>
              <w:t>一等</w:t>
            </w:r>
            <w:r>
              <w:rPr>
                <w:rFonts w:ascii="Times New Roman" w:hAnsi="Times New Roman" w:cs="Times New Roman" w:hint="eastAsia"/>
                <w:sz w:val="22"/>
              </w:rPr>
              <w:t>：</w:t>
            </w:r>
            <w:r w:rsidR="00430A46" w:rsidRPr="003A31E7">
              <w:rPr>
                <w:rFonts w:ascii="Times New Roman" w:hAnsi="Times New Roman" w:cs="Times New Roman" w:hint="eastAsia"/>
                <w:sz w:val="22"/>
              </w:rPr>
              <w:t>0.3</w:t>
            </w:r>
            <w:r w:rsidR="00430A46" w:rsidRPr="003A31E7">
              <w:rPr>
                <w:rFonts w:ascii="Times New Roman" w:hAnsi="Times New Roman" w:cs="Times New Roman" w:hint="eastAsia"/>
                <w:sz w:val="22"/>
              </w:rPr>
              <w:t>分</w:t>
            </w:r>
            <w:r w:rsidR="00430A46" w:rsidRPr="003A31E7">
              <w:rPr>
                <w:rFonts w:ascii="Times New Roman" w:hAnsi="Times New Roman" w:cs="Times New Roman" w:hint="eastAsia"/>
                <w:sz w:val="22"/>
              </w:rPr>
              <w:t>/</w:t>
            </w:r>
            <w:r w:rsidR="00430A46" w:rsidRPr="003A31E7">
              <w:rPr>
                <w:rFonts w:ascii="Times New Roman" w:hAnsi="Times New Roman" w:cs="Times New Roman" w:hint="eastAsia"/>
                <w:sz w:val="22"/>
              </w:rPr>
              <w:t>人次</w:t>
            </w:r>
            <w:r w:rsidRPr="003A31E7">
              <w:rPr>
                <w:rFonts w:ascii="Times New Roman" w:hAnsi="Times New Roman" w:cs="Times New Roman" w:hint="eastAsia"/>
                <w:sz w:val="22"/>
              </w:rPr>
              <w:t>；二等</w:t>
            </w:r>
            <w:r>
              <w:rPr>
                <w:rFonts w:ascii="Times New Roman" w:hAnsi="Times New Roman" w:cs="Times New Roman" w:hint="eastAsia"/>
                <w:sz w:val="22"/>
              </w:rPr>
              <w:t>：</w:t>
            </w:r>
            <w:r w:rsidRPr="003A31E7">
              <w:rPr>
                <w:rFonts w:ascii="Times New Roman" w:hAnsi="Times New Roman" w:cs="Times New Roman" w:hint="eastAsia"/>
                <w:sz w:val="22"/>
              </w:rPr>
              <w:t>0</w:t>
            </w:r>
            <w:r w:rsidRPr="003A31E7">
              <w:rPr>
                <w:rFonts w:ascii="Times New Roman" w:hAnsi="Times New Roman" w:cs="Times New Roman"/>
                <w:sz w:val="22"/>
              </w:rPr>
              <w:t>.28</w:t>
            </w:r>
            <w:r w:rsidRPr="003A31E7">
              <w:rPr>
                <w:rFonts w:ascii="Times New Roman" w:hAnsi="Times New Roman" w:cs="Times New Roman" w:hint="eastAsia"/>
                <w:sz w:val="22"/>
              </w:rPr>
              <w:t>分</w:t>
            </w:r>
            <w:r w:rsidRPr="003A31E7">
              <w:rPr>
                <w:rFonts w:ascii="Times New Roman" w:hAnsi="Times New Roman" w:cs="Times New Roman" w:hint="eastAsia"/>
                <w:sz w:val="22"/>
              </w:rPr>
              <w:t>/</w:t>
            </w:r>
            <w:r w:rsidRPr="003A31E7">
              <w:rPr>
                <w:rFonts w:ascii="Times New Roman" w:hAnsi="Times New Roman" w:cs="Times New Roman" w:hint="eastAsia"/>
                <w:sz w:val="22"/>
              </w:rPr>
              <w:t>人次；</w:t>
            </w:r>
          </w:p>
          <w:p w14:paraId="363AB34A" w14:textId="46102D54" w:rsidR="00D74948" w:rsidRPr="003A31E7" w:rsidRDefault="00086007">
            <w:pPr>
              <w:spacing w:line="360" w:lineRule="auto"/>
              <w:jc w:val="center"/>
              <w:rPr>
                <w:rFonts w:ascii="Times New Roman" w:hAnsi="Times New Roman" w:cs="Times New Roman"/>
                <w:sz w:val="22"/>
              </w:rPr>
            </w:pPr>
            <w:r w:rsidRPr="003A31E7">
              <w:rPr>
                <w:rFonts w:ascii="Times New Roman" w:hAnsi="Times New Roman" w:cs="Times New Roman" w:hint="eastAsia"/>
                <w:sz w:val="22"/>
              </w:rPr>
              <w:t>三等</w:t>
            </w:r>
            <w:r>
              <w:rPr>
                <w:rFonts w:ascii="Times New Roman" w:hAnsi="Times New Roman" w:cs="Times New Roman" w:hint="eastAsia"/>
                <w:sz w:val="22"/>
              </w:rPr>
              <w:t>：</w:t>
            </w:r>
            <w:r w:rsidRPr="003A31E7">
              <w:rPr>
                <w:rFonts w:ascii="Times New Roman" w:hAnsi="Times New Roman" w:cs="Times New Roman" w:hint="eastAsia"/>
                <w:sz w:val="22"/>
              </w:rPr>
              <w:t>0</w:t>
            </w:r>
            <w:r w:rsidRPr="003A31E7">
              <w:rPr>
                <w:rFonts w:ascii="Times New Roman" w:hAnsi="Times New Roman" w:cs="Times New Roman"/>
                <w:sz w:val="22"/>
              </w:rPr>
              <w:t>.25</w:t>
            </w:r>
            <w:r w:rsidRPr="003A31E7">
              <w:rPr>
                <w:rFonts w:ascii="Times New Roman" w:hAnsi="Times New Roman" w:cs="Times New Roman" w:hint="eastAsia"/>
                <w:sz w:val="22"/>
              </w:rPr>
              <w:t>分</w:t>
            </w:r>
            <w:r w:rsidRPr="003A31E7">
              <w:rPr>
                <w:rFonts w:ascii="Times New Roman" w:hAnsi="Times New Roman" w:cs="Times New Roman" w:hint="eastAsia"/>
                <w:sz w:val="22"/>
              </w:rPr>
              <w:t>/</w:t>
            </w:r>
            <w:r w:rsidRPr="003A31E7">
              <w:rPr>
                <w:rFonts w:ascii="Times New Roman" w:hAnsi="Times New Roman" w:cs="Times New Roman" w:hint="eastAsia"/>
                <w:sz w:val="22"/>
              </w:rPr>
              <w:t>人次</w:t>
            </w:r>
          </w:p>
        </w:tc>
      </w:tr>
      <w:tr w:rsidR="00D74948" w14:paraId="0EE3EF4E" w14:textId="77777777" w:rsidTr="003A31E7">
        <w:trPr>
          <w:jc w:val="center"/>
        </w:trPr>
        <w:tc>
          <w:tcPr>
            <w:tcW w:w="846" w:type="dxa"/>
            <w:vMerge/>
            <w:vAlign w:val="center"/>
          </w:tcPr>
          <w:p w14:paraId="75F21A4F" w14:textId="77777777" w:rsidR="00D74948" w:rsidRPr="003A31E7" w:rsidRDefault="00D74948">
            <w:pPr>
              <w:spacing w:line="360" w:lineRule="auto"/>
              <w:jc w:val="center"/>
              <w:rPr>
                <w:rFonts w:ascii="Times New Roman" w:hAnsi="Times New Roman" w:cs="Times New Roman"/>
                <w:sz w:val="22"/>
              </w:rPr>
            </w:pPr>
          </w:p>
        </w:tc>
        <w:tc>
          <w:tcPr>
            <w:tcW w:w="1701" w:type="dxa"/>
            <w:vAlign w:val="center"/>
          </w:tcPr>
          <w:p w14:paraId="63E84767"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省级与地区级</w:t>
            </w:r>
          </w:p>
        </w:tc>
        <w:tc>
          <w:tcPr>
            <w:tcW w:w="5812" w:type="dxa"/>
            <w:vAlign w:val="center"/>
          </w:tcPr>
          <w:p w14:paraId="6A40A16A" w14:textId="50B16F7D" w:rsidR="00D74948"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00430A46" w:rsidRPr="003A31E7">
              <w:rPr>
                <w:rFonts w:ascii="Times New Roman" w:hAnsi="Times New Roman" w:cs="Times New Roman" w:hint="eastAsia"/>
                <w:sz w:val="22"/>
              </w:rPr>
              <w:t>0.2</w:t>
            </w:r>
            <w:r w:rsidR="00430A46" w:rsidRPr="003A31E7">
              <w:rPr>
                <w:rFonts w:ascii="Times New Roman" w:hAnsi="Times New Roman" w:cs="Times New Roman" w:hint="eastAsia"/>
                <w:sz w:val="22"/>
              </w:rPr>
              <w:t>分</w:t>
            </w:r>
            <w:r w:rsidR="00430A46" w:rsidRPr="003A31E7">
              <w:rPr>
                <w:rFonts w:ascii="Times New Roman" w:hAnsi="Times New Roman" w:cs="Times New Roman" w:hint="eastAsia"/>
                <w:sz w:val="22"/>
              </w:rPr>
              <w:t>/</w:t>
            </w:r>
            <w:r w:rsidR="00430A46" w:rsidRPr="003A31E7">
              <w:rPr>
                <w:rFonts w:ascii="Times New Roman" w:hAnsi="Times New Roman" w:cs="Times New Roman" w:hint="eastAsia"/>
                <w:sz w:val="22"/>
              </w:rPr>
              <w:t>人次</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18</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p w14:paraId="61081A40" w14:textId="7D72AC85" w:rsidR="00086007" w:rsidRPr="003A31E7"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.15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tc>
      </w:tr>
      <w:tr w:rsidR="00D74948" w14:paraId="4788169F" w14:textId="77777777" w:rsidTr="003A31E7">
        <w:trPr>
          <w:jc w:val="center"/>
        </w:trPr>
        <w:tc>
          <w:tcPr>
            <w:tcW w:w="846" w:type="dxa"/>
            <w:vMerge/>
            <w:vAlign w:val="center"/>
          </w:tcPr>
          <w:p w14:paraId="596045F2" w14:textId="77777777" w:rsidR="00D74948" w:rsidRPr="003A31E7" w:rsidRDefault="00D74948">
            <w:pPr>
              <w:spacing w:line="360" w:lineRule="auto"/>
              <w:jc w:val="center"/>
              <w:rPr>
                <w:rFonts w:ascii="Times New Roman" w:hAnsi="Times New Roman" w:cs="Times New Roman"/>
                <w:sz w:val="22"/>
              </w:rPr>
            </w:pPr>
          </w:p>
        </w:tc>
        <w:tc>
          <w:tcPr>
            <w:tcW w:w="1701" w:type="dxa"/>
            <w:vAlign w:val="center"/>
          </w:tcPr>
          <w:p w14:paraId="5D68411C"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校级</w:t>
            </w:r>
          </w:p>
        </w:tc>
        <w:tc>
          <w:tcPr>
            <w:tcW w:w="5812" w:type="dxa"/>
            <w:vAlign w:val="center"/>
          </w:tcPr>
          <w:p w14:paraId="7535DCE3" w14:textId="77777777" w:rsidR="00D74948"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00430A46" w:rsidRPr="003A31E7">
              <w:rPr>
                <w:rFonts w:ascii="Times New Roman" w:hAnsi="Times New Roman" w:cs="Times New Roman" w:hint="eastAsia"/>
                <w:sz w:val="22"/>
              </w:rPr>
              <w:t>0.1</w:t>
            </w:r>
            <w:r w:rsidR="00430A46" w:rsidRPr="003A31E7">
              <w:rPr>
                <w:rFonts w:ascii="Times New Roman" w:hAnsi="Times New Roman" w:cs="Times New Roman" w:hint="eastAsia"/>
                <w:sz w:val="22"/>
              </w:rPr>
              <w:t>分</w:t>
            </w:r>
            <w:r w:rsidR="00430A46" w:rsidRPr="003A31E7">
              <w:rPr>
                <w:rFonts w:ascii="Times New Roman" w:hAnsi="Times New Roman" w:cs="Times New Roman" w:hint="eastAsia"/>
                <w:sz w:val="22"/>
              </w:rPr>
              <w:t>/</w:t>
            </w:r>
            <w:r w:rsidR="00430A46" w:rsidRPr="003A31E7">
              <w:rPr>
                <w:rFonts w:ascii="Times New Roman" w:hAnsi="Times New Roman" w:cs="Times New Roman" w:hint="eastAsia"/>
                <w:sz w:val="22"/>
              </w:rPr>
              <w:t>人次</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.08</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p w14:paraId="0396B41B" w14:textId="58830852" w:rsidR="00086007" w:rsidRPr="003A31E7"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.05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tc>
      </w:tr>
      <w:tr w:rsidR="00D74948" w14:paraId="521D4F02" w14:textId="77777777" w:rsidTr="003A31E7">
        <w:trPr>
          <w:jc w:val="center"/>
        </w:trPr>
        <w:tc>
          <w:tcPr>
            <w:tcW w:w="846" w:type="dxa"/>
            <w:vMerge w:val="restart"/>
            <w:vAlign w:val="center"/>
          </w:tcPr>
          <w:p w14:paraId="4AD8AF0C"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文体竞赛</w:t>
            </w:r>
            <w:r w:rsidRPr="003A31E7">
              <w:rPr>
                <w:rFonts w:ascii="Times New Roman" w:hAnsi="Times New Roman" w:cs="Times New Roman" w:hint="eastAsia"/>
                <w:sz w:val="22"/>
              </w:rPr>
              <w:lastRenderedPageBreak/>
              <w:t>加分</w:t>
            </w:r>
          </w:p>
        </w:tc>
        <w:tc>
          <w:tcPr>
            <w:tcW w:w="1701" w:type="dxa"/>
            <w:vAlign w:val="center"/>
          </w:tcPr>
          <w:p w14:paraId="75C03EAA"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lastRenderedPageBreak/>
              <w:t>国家及国际级</w:t>
            </w:r>
          </w:p>
        </w:tc>
        <w:tc>
          <w:tcPr>
            <w:tcW w:w="5812" w:type="dxa"/>
            <w:vAlign w:val="center"/>
          </w:tcPr>
          <w:p w14:paraId="5526BDD2" w14:textId="77777777" w:rsidR="00086007" w:rsidRDefault="00086007" w:rsidP="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Pr="009B19A2">
              <w:rPr>
                <w:rFonts w:ascii="Times New Roman" w:hAnsi="Times New Roman" w:cs="Times New Roman" w:hint="eastAsia"/>
                <w:sz w:val="22"/>
              </w:rPr>
              <w:t>0.2</w:t>
            </w:r>
            <w:r w:rsidRPr="009B19A2">
              <w:rPr>
                <w:rFonts w:ascii="Times New Roman" w:hAnsi="Times New Roman" w:cs="Times New Roman" w:hint="eastAsia"/>
                <w:sz w:val="22"/>
              </w:rPr>
              <w:t>分</w:t>
            </w:r>
            <w:r w:rsidRPr="009B19A2">
              <w:rPr>
                <w:rFonts w:ascii="Times New Roman" w:hAnsi="Times New Roman" w:cs="Times New Roman" w:hint="eastAsia"/>
                <w:sz w:val="22"/>
              </w:rPr>
              <w:t>/</w:t>
            </w:r>
            <w:r w:rsidRPr="009B19A2">
              <w:rPr>
                <w:rFonts w:ascii="Times New Roman" w:hAnsi="Times New Roman" w:cs="Times New Roman" w:hint="eastAsia"/>
                <w:sz w:val="22"/>
              </w:rPr>
              <w:t>人次</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18</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p w14:paraId="6B3101C2" w14:textId="7AB8035A" w:rsidR="00D74948" w:rsidRPr="003A31E7" w:rsidRDefault="00086007" w:rsidP="00086007">
            <w:pPr>
              <w:spacing w:line="360" w:lineRule="auto"/>
              <w:jc w:val="center"/>
              <w:rPr>
                <w:rFonts w:ascii="Times New Roman" w:hAnsi="Times New Roman" w:cs="Times New Roman"/>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.15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tc>
      </w:tr>
      <w:tr w:rsidR="00D74948" w14:paraId="58690126" w14:textId="77777777" w:rsidTr="003A31E7">
        <w:trPr>
          <w:jc w:val="center"/>
        </w:trPr>
        <w:tc>
          <w:tcPr>
            <w:tcW w:w="846" w:type="dxa"/>
            <w:vMerge/>
            <w:vAlign w:val="center"/>
          </w:tcPr>
          <w:p w14:paraId="496CF058" w14:textId="77777777" w:rsidR="00D74948" w:rsidRPr="003A31E7" w:rsidRDefault="00D74948">
            <w:pPr>
              <w:spacing w:line="360" w:lineRule="auto"/>
              <w:jc w:val="center"/>
              <w:rPr>
                <w:rFonts w:ascii="Times New Roman" w:hAnsi="Times New Roman" w:cs="Times New Roman"/>
                <w:sz w:val="22"/>
              </w:rPr>
            </w:pPr>
          </w:p>
        </w:tc>
        <w:tc>
          <w:tcPr>
            <w:tcW w:w="1701" w:type="dxa"/>
            <w:vAlign w:val="center"/>
          </w:tcPr>
          <w:p w14:paraId="734D3A08"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市级、省级与地区级</w:t>
            </w:r>
          </w:p>
        </w:tc>
        <w:tc>
          <w:tcPr>
            <w:tcW w:w="5812" w:type="dxa"/>
            <w:vAlign w:val="center"/>
          </w:tcPr>
          <w:p w14:paraId="41BE86EF" w14:textId="77777777" w:rsidR="00086007" w:rsidRDefault="00086007" w:rsidP="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Pr="009B19A2">
              <w:rPr>
                <w:rFonts w:ascii="Times New Roman" w:hAnsi="Times New Roman" w:cs="Times New Roman" w:hint="eastAsia"/>
                <w:sz w:val="22"/>
              </w:rPr>
              <w:t>0.1</w:t>
            </w:r>
            <w:r w:rsidRPr="009B19A2">
              <w:rPr>
                <w:rFonts w:ascii="Times New Roman" w:hAnsi="Times New Roman" w:cs="Times New Roman" w:hint="eastAsia"/>
                <w:sz w:val="22"/>
              </w:rPr>
              <w:t>分</w:t>
            </w:r>
            <w:r w:rsidRPr="009B19A2">
              <w:rPr>
                <w:rFonts w:ascii="Times New Roman" w:hAnsi="Times New Roman" w:cs="Times New Roman" w:hint="eastAsia"/>
                <w:sz w:val="22"/>
              </w:rPr>
              <w:t>/</w:t>
            </w:r>
            <w:r w:rsidRPr="009B19A2">
              <w:rPr>
                <w:rFonts w:ascii="Times New Roman" w:hAnsi="Times New Roman" w:cs="Times New Roman" w:hint="eastAsia"/>
                <w:sz w:val="22"/>
              </w:rPr>
              <w:t>人次</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.08</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p w14:paraId="74B82B7B" w14:textId="56F64464" w:rsidR="00D74948" w:rsidRPr="003A31E7" w:rsidRDefault="00086007" w:rsidP="00086007">
            <w:pPr>
              <w:spacing w:line="360" w:lineRule="auto"/>
              <w:jc w:val="center"/>
              <w:rPr>
                <w:rFonts w:ascii="Times New Roman" w:hAnsi="Times New Roman" w:cs="Times New Roman"/>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.05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tc>
      </w:tr>
      <w:tr w:rsidR="00086007" w14:paraId="250C457F" w14:textId="77777777" w:rsidTr="003A31E7">
        <w:trPr>
          <w:jc w:val="center"/>
        </w:trPr>
        <w:tc>
          <w:tcPr>
            <w:tcW w:w="2547" w:type="dxa"/>
            <w:gridSpan w:val="2"/>
            <w:vAlign w:val="center"/>
          </w:tcPr>
          <w:p w14:paraId="602E9990" w14:textId="29CC5218" w:rsidR="00086007" w:rsidRPr="003A31E7" w:rsidRDefault="00086007" w:rsidP="00086007">
            <w:pPr>
              <w:spacing w:line="360" w:lineRule="auto"/>
              <w:jc w:val="center"/>
              <w:rPr>
                <w:rFonts w:ascii="Times New Roman" w:hAnsi="Times New Roman" w:cs="Times New Roman"/>
                <w:sz w:val="22"/>
              </w:rPr>
            </w:pPr>
            <w:r w:rsidRPr="003A31E7">
              <w:rPr>
                <w:rFonts w:ascii="Times New Roman" w:hAnsi="Times New Roman" w:cs="Times New Roman" w:hint="eastAsia"/>
                <w:sz w:val="22"/>
              </w:rPr>
              <w:t>集体比赛加分</w:t>
            </w:r>
          </w:p>
        </w:tc>
        <w:tc>
          <w:tcPr>
            <w:tcW w:w="5812" w:type="dxa"/>
            <w:vAlign w:val="center"/>
          </w:tcPr>
          <w:p w14:paraId="2768973F" w14:textId="77777777" w:rsidR="00086007"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Pr="003A31E7">
              <w:rPr>
                <w:rFonts w:ascii="Times New Roman" w:hAnsi="Times New Roman" w:cs="Times New Roman" w:hint="eastAsia"/>
                <w:sz w:val="22"/>
              </w:rPr>
              <w:t>0.2</w:t>
            </w:r>
            <w:r w:rsidRPr="003A31E7">
              <w:rPr>
                <w:rFonts w:ascii="Times New Roman" w:hAnsi="Times New Roman" w:cs="Times New Roman" w:hint="eastAsia"/>
                <w:sz w:val="22"/>
              </w:rPr>
              <w:t>分</w:t>
            </w:r>
            <w:r w:rsidRPr="003A31E7">
              <w:rPr>
                <w:rFonts w:ascii="Times New Roman" w:hAnsi="Times New Roman" w:cs="Times New Roman" w:hint="eastAsia"/>
                <w:sz w:val="22"/>
              </w:rPr>
              <w:t>/</w:t>
            </w:r>
            <w:r w:rsidRPr="003A31E7">
              <w:rPr>
                <w:rFonts w:ascii="Times New Roman" w:hAnsi="Times New Roman" w:cs="Times New Roman" w:hint="eastAsia"/>
                <w:sz w:val="22"/>
              </w:rPr>
              <w:t>项</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.15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项；</w:t>
            </w:r>
          </w:p>
          <w:p w14:paraId="76C60073" w14:textId="1FA6B727" w:rsidR="00086007" w:rsidRPr="003A31E7"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1</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项</w:t>
            </w:r>
          </w:p>
        </w:tc>
      </w:tr>
    </w:tbl>
    <w:p w14:paraId="58C8D8FC" w14:textId="35607544" w:rsidR="002C76E7" w:rsidRPr="002C76E7" w:rsidRDefault="00430A46" w:rsidP="002C76E7">
      <w:pPr>
        <w:spacing w:beforeLines="100" w:before="312" w:afterLines="100" w:after="312" w:line="360" w:lineRule="auto"/>
        <w:rPr>
          <w:rFonts w:ascii="Times New Roman" w:hAnsi="Times New Roman"/>
          <w:sz w:val="24"/>
        </w:rPr>
      </w:pPr>
      <w:r>
        <w:rPr>
          <w:rFonts w:ascii="Times New Roman" w:hAnsi="Times New Roman" w:hint="eastAsia"/>
          <w:sz w:val="24"/>
        </w:rPr>
        <w:t>各项</w:t>
      </w:r>
      <w:r w:rsidR="00086007">
        <w:rPr>
          <w:rFonts w:ascii="Times New Roman" w:hAnsi="Times New Roman" w:hint="eastAsia"/>
          <w:sz w:val="24"/>
        </w:rPr>
        <w:t>学科</w:t>
      </w:r>
      <w:r>
        <w:rPr>
          <w:rFonts w:ascii="Times New Roman" w:hAnsi="Times New Roman" w:hint="eastAsia"/>
          <w:sz w:val="24"/>
        </w:rPr>
        <w:t>竞赛类别认定参考</w:t>
      </w:r>
      <w:r w:rsidR="002C76E7">
        <w:rPr>
          <w:rFonts w:ascii="Times New Roman" w:hAnsi="Times New Roman" w:hint="eastAsia"/>
          <w:sz w:val="24"/>
        </w:rPr>
        <w:t>教务网学科竞赛目录</w:t>
      </w:r>
      <w:r w:rsidR="00086007">
        <w:rPr>
          <w:rFonts w:ascii="Times New Roman" w:hAnsi="Times New Roman" w:hint="eastAsia"/>
          <w:sz w:val="24"/>
        </w:rPr>
        <w:t>，见下表</w:t>
      </w:r>
      <w:r w:rsidR="002C76E7">
        <w:rPr>
          <w:rFonts w:ascii="Times New Roman" w:hAnsi="Times New Roman" w:hint="eastAsia"/>
          <w:sz w:val="24"/>
        </w:rPr>
        <w:t>：</w:t>
      </w:r>
    </w:p>
    <w:tbl>
      <w:tblP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99"/>
        <w:gridCol w:w="5954"/>
        <w:gridCol w:w="1701"/>
      </w:tblGrid>
      <w:tr w:rsidR="00DB604B" w:rsidRPr="00DB604B" w14:paraId="24C0C9A1" w14:textId="77777777" w:rsidTr="00DB604B">
        <w:trPr>
          <w:trHeight w:val="290"/>
        </w:trPr>
        <w:tc>
          <w:tcPr>
            <w:tcW w:w="699" w:type="dxa"/>
            <w:shd w:val="clear" w:color="auto" w:fill="FFFFFF" w:themeFill="background1"/>
            <w:vAlign w:val="center"/>
            <w:hideMark/>
          </w:tcPr>
          <w:p w14:paraId="4B77F43B" w14:textId="77777777" w:rsidR="002C76E7" w:rsidRPr="00DB604B" w:rsidRDefault="002C76E7" w:rsidP="00DB604B">
            <w:pPr>
              <w:spacing w:line="360" w:lineRule="auto"/>
              <w:jc w:val="center"/>
              <w:rPr>
                <w:rFonts w:ascii="宋体" w:hAnsi="宋体" w:cs="Times New Roman"/>
                <w:b/>
                <w:bCs/>
                <w:color w:val="0D0D0D" w:themeColor="text1" w:themeTint="F2"/>
                <w:sz w:val="22"/>
              </w:rPr>
            </w:pPr>
            <w:r w:rsidRPr="00DB604B">
              <w:rPr>
                <w:rFonts w:ascii="宋体" w:hAnsi="宋体" w:cs="Times New Roman"/>
                <w:b/>
                <w:bCs/>
                <w:color w:val="0D0D0D" w:themeColor="text1" w:themeTint="F2"/>
                <w:sz w:val="22"/>
              </w:rPr>
              <w:t>序号</w:t>
            </w:r>
          </w:p>
        </w:tc>
        <w:tc>
          <w:tcPr>
            <w:tcW w:w="5954" w:type="dxa"/>
            <w:shd w:val="clear" w:color="auto" w:fill="FFFFFF" w:themeFill="background1"/>
            <w:vAlign w:val="center"/>
            <w:hideMark/>
          </w:tcPr>
          <w:p w14:paraId="53E14C81" w14:textId="77777777" w:rsidR="002C76E7" w:rsidRPr="00DB604B" w:rsidRDefault="002C76E7" w:rsidP="00DB604B">
            <w:pPr>
              <w:spacing w:line="360" w:lineRule="auto"/>
              <w:jc w:val="center"/>
              <w:rPr>
                <w:rFonts w:ascii="宋体" w:hAnsi="宋体" w:cs="Times New Roman"/>
                <w:b/>
                <w:bCs/>
                <w:color w:val="0D0D0D" w:themeColor="text1" w:themeTint="F2"/>
                <w:sz w:val="22"/>
              </w:rPr>
            </w:pPr>
            <w:r w:rsidRPr="00DB604B">
              <w:rPr>
                <w:rFonts w:ascii="宋体" w:hAnsi="宋体" w:cs="Times New Roman"/>
                <w:b/>
                <w:bCs/>
                <w:color w:val="0D0D0D" w:themeColor="text1" w:themeTint="F2"/>
                <w:sz w:val="22"/>
              </w:rPr>
              <w:t>竞赛名称</w:t>
            </w:r>
          </w:p>
        </w:tc>
        <w:tc>
          <w:tcPr>
            <w:tcW w:w="1701" w:type="dxa"/>
            <w:shd w:val="clear" w:color="auto" w:fill="FFFFFF" w:themeFill="background1"/>
            <w:vAlign w:val="center"/>
            <w:hideMark/>
          </w:tcPr>
          <w:p w14:paraId="0540DF3D" w14:textId="77777777" w:rsidR="002C76E7" w:rsidRPr="00DB604B" w:rsidRDefault="002C76E7" w:rsidP="00DB604B">
            <w:pPr>
              <w:spacing w:line="360" w:lineRule="auto"/>
              <w:jc w:val="center"/>
              <w:rPr>
                <w:rFonts w:ascii="宋体" w:hAnsi="宋体" w:cs="Times New Roman"/>
                <w:b/>
                <w:bCs/>
                <w:color w:val="0D0D0D" w:themeColor="text1" w:themeTint="F2"/>
                <w:sz w:val="22"/>
              </w:rPr>
            </w:pPr>
            <w:r w:rsidRPr="00DB604B">
              <w:rPr>
                <w:rFonts w:ascii="宋体" w:hAnsi="宋体" w:cs="Times New Roman"/>
                <w:b/>
                <w:bCs/>
                <w:color w:val="0D0D0D" w:themeColor="text1" w:themeTint="F2"/>
                <w:sz w:val="22"/>
              </w:rPr>
              <w:t>级别</w:t>
            </w:r>
          </w:p>
        </w:tc>
      </w:tr>
      <w:tr w:rsidR="00DB604B" w:rsidRPr="00DB604B" w14:paraId="46FF6A03" w14:textId="77777777" w:rsidTr="00DB604B">
        <w:trPr>
          <w:trHeight w:val="290"/>
        </w:trPr>
        <w:tc>
          <w:tcPr>
            <w:tcW w:w="699" w:type="dxa"/>
            <w:shd w:val="clear" w:color="auto" w:fill="FFFFFF" w:themeFill="background1"/>
            <w:vAlign w:val="center"/>
            <w:hideMark/>
          </w:tcPr>
          <w:p w14:paraId="1303EE3F"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1</w:t>
            </w:r>
          </w:p>
        </w:tc>
        <w:tc>
          <w:tcPr>
            <w:tcW w:w="5954" w:type="dxa"/>
            <w:shd w:val="clear" w:color="auto" w:fill="FFFFFF" w:themeFill="background1"/>
            <w:vAlign w:val="center"/>
            <w:hideMark/>
          </w:tcPr>
          <w:p w14:paraId="18D7A8AD" w14:textId="71E80DFC" w:rsidR="002C76E7" w:rsidRPr="00DB604B" w:rsidRDefault="008814DD" w:rsidP="00DB604B">
            <w:pPr>
              <w:spacing w:line="360" w:lineRule="auto"/>
              <w:jc w:val="center"/>
              <w:rPr>
                <w:rFonts w:ascii="宋体" w:hAnsi="宋体" w:cs="Times New Roman"/>
                <w:color w:val="0D0D0D" w:themeColor="text1" w:themeTint="F2"/>
                <w:sz w:val="22"/>
              </w:rPr>
            </w:pPr>
            <w:r w:rsidRPr="00DB604B">
              <w:rPr>
                <w:color w:val="0D0D0D" w:themeColor="text1" w:themeTint="F2"/>
              </w:rPr>
              <w:t>中国国际</w:t>
            </w:r>
            <w:r w:rsidRPr="00DB604B">
              <w:rPr>
                <w:color w:val="0D0D0D" w:themeColor="text1" w:themeTint="F2"/>
              </w:rPr>
              <w:t>“</w:t>
            </w:r>
            <w:r w:rsidRPr="00DB604B">
              <w:rPr>
                <w:color w:val="0D0D0D" w:themeColor="text1" w:themeTint="F2"/>
              </w:rPr>
              <w:t>互联网</w:t>
            </w:r>
            <w:r w:rsidRPr="00DB604B">
              <w:rPr>
                <w:color w:val="0D0D0D" w:themeColor="text1" w:themeTint="F2"/>
              </w:rPr>
              <w:t>+”</w:t>
            </w:r>
            <w:r w:rsidRPr="00DB604B">
              <w:rPr>
                <w:color w:val="0D0D0D" w:themeColor="text1" w:themeTint="F2"/>
              </w:rPr>
              <w:t>大学生创新创业大赛</w:t>
            </w:r>
          </w:p>
        </w:tc>
        <w:tc>
          <w:tcPr>
            <w:tcW w:w="1701" w:type="dxa"/>
            <w:shd w:val="clear" w:color="auto" w:fill="FFFFFF" w:themeFill="background1"/>
            <w:vAlign w:val="center"/>
            <w:hideMark/>
          </w:tcPr>
          <w:p w14:paraId="246EBAC2"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691908D4" w14:textId="77777777" w:rsidTr="00DB604B">
        <w:trPr>
          <w:trHeight w:val="290"/>
        </w:trPr>
        <w:tc>
          <w:tcPr>
            <w:tcW w:w="699" w:type="dxa"/>
            <w:shd w:val="clear" w:color="auto" w:fill="FFFFFF" w:themeFill="background1"/>
            <w:vAlign w:val="center"/>
            <w:hideMark/>
          </w:tcPr>
          <w:p w14:paraId="4F92BE25"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2</w:t>
            </w:r>
          </w:p>
        </w:tc>
        <w:tc>
          <w:tcPr>
            <w:tcW w:w="5954" w:type="dxa"/>
            <w:shd w:val="clear" w:color="auto" w:fill="FFFFFF" w:themeFill="background1"/>
            <w:vAlign w:val="center"/>
            <w:hideMark/>
          </w:tcPr>
          <w:p w14:paraId="4B956F1A" w14:textId="4E9C0B43" w:rsidR="002C76E7" w:rsidRPr="00DB604B" w:rsidRDefault="008814DD" w:rsidP="00DB604B">
            <w:pPr>
              <w:spacing w:line="360" w:lineRule="auto"/>
              <w:jc w:val="center"/>
              <w:rPr>
                <w:rFonts w:ascii="宋体" w:hAnsi="宋体" w:cs="Times New Roman"/>
                <w:color w:val="0D0D0D" w:themeColor="text1" w:themeTint="F2"/>
                <w:sz w:val="22"/>
              </w:rPr>
            </w:pPr>
            <w:r w:rsidRPr="00DB604B">
              <w:rPr>
                <w:color w:val="0D0D0D" w:themeColor="text1" w:themeTint="F2"/>
              </w:rPr>
              <w:t>“</w:t>
            </w:r>
            <w:r w:rsidRPr="00DB604B">
              <w:rPr>
                <w:color w:val="0D0D0D" w:themeColor="text1" w:themeTint="F2"/>
              </w:rPr>
              <w:t>挑战杯</w:t>
            </w:r>
            <w:r w:rsidRPr="00DB604B">
              <w:rPr>
                <w:color w:val="0D0D0D" w:themeColor="text1" w:themeTint="F2"/>
              </w:rPr>
              <w:t>”</w:t>
            </w:r>
            <w:r w:rsidRPr="00DB604B">
              <w:rPr>
                <w:color w:val="0D0D0D" w:themeColor="text1" w:themeTint="F2"/>
              </w:rPr>
              <w:t>全国大学生课外学术科技作品竞赛</w:t>
            </w:r>
          </w:p>
        </w:tc>
        <w:tc>
          <w:tcPr>
            <w:tcW w:w="1701" w:type="dxa"/>
            <w:shd w:val="clear" w:color="auto" w:fill="FFFFFF" w:themeFill="background1"/>
            <w:vAlign w:val="center"/>
            <w:hideMark/>
          </w:tcPr>
          <w:p w14:paraId="3ED4143C"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161F55A9" w14:textId="77777777" w:rsidTr="00DB604B">
        <w:trPr>
          <w:trHeight w:val="290"/>
        </w:trPr>
        <w:tc>
          <w:tcPr>
            <w:tcW w:w="699" w:type="dxa"/>
            <w:shd w:val="clear" w:color="auto" w:fill="FFFFFF" w:themeFill="background1"/>
            <w:vAlign w:val="center"/>
            <w:hideMark/>
          </w:tcPr>
          <w:p w14:paraId="00748E5A"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3</w:t>
            </w:r>
          </w:p>
        </w:tc>
        <w:tc>
          <w:tcPr>
            <w:tcW w:w="5954" w:type="dxa"/>
            <w:shd w:val="clear" w:color="auto" w:fill="FFFFFF" w:themeFill="background1"/>
            <w:vAlign w:val="center"/>
            <w:hideMark/>
          </w:tcPr>
          <w:p w14:paraId="1285C44D" w14:textId="4DAF4125"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w:t>
            </w:r>
            <w:r w:rsidRPr="00DB604B">
              <w:rPr>
                <w:color w:val="0D0D0D" w:themeColor="text1" w:themeTint="F2"/>
              </w:rPr>
              <w:t>挑战杯</w:t>
            </w:r>
            <w:r w:rsidRPr="00DB604B">
              <w:rPr>
                <w:color w:val="0D0D0D" w:themeColor="text1" w:themeTint="F2"/>
              </w:rPr>
              <w:t>”</w:t>
            </w:r>
            <w:r w:rsidRPr="00DB604B">
              <w:rPr>
                <w:color w:val="0D0D0D" w:themeColor="text1" w:themeTint="F2"/>
              </w:rPr>
              <w:t>中国大学生创业计划大赛</w:t>
            </w:r>
          </w:p>
        </w:tc>
        <w:tc>
          <w:tcPr>
            <w:tcW w:w="1701" w:type="dxa"/>
            <w:shd w:val="clear" w:color="auto" w:fill="FFFFFF" w:themeFill="background1"/>
            <w:vAlign w:val="center"/>
            <w:hideMark/>
          </w:tcPr>
          <w:p w14:paraId="30C87AE4"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252C11E3" w14:textId="77777777" w:rsidTr="00DB604B">
        <w:trPr>
          <w:trHeight w:val="290"/>
        </w:trPr>
        <w:tc>
          <w:tcPr>
            <w:tcW w:w="699" w:type="dxa"/>
            <w:shd w:val="clear" w:color="auto" w:fill="FFFFFF" w:themeFill="background1"/>
            <w:vAlign w:val="center"/>
            <w:hideMark/>
          </w:tcPr>
          <w:p w14:paraId="4B25E18A"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4</w:t>
            </w:r>
          </w:p>
        </w:tc>
        <w:tc>
          <w:tcPr>
            <w:tcW w:w="5954" w:type="dxa"/>
            <w:shd w:val="clear" w:color="auto" w:fill="FFFFFF" w:themeFill="background1"/>
            <w:vAlign w:val="center"/>
            <w:hideMark/>
          </w:tcPr>
          <w:p w14:paraId="074A429E" w14:textId="57631516"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 xml:space="preserve">ACM-ICPC </w:t>
            </w:r>
            <w:r w:rsidRPr="00DB604B">
              <w:rPr>
                <w:color w:val="0D0D0D" w:themeColor="text1" w:themeTint="F2"/>
              </w:rPr>
              <w:t>国际大学生程序设计竞赛</w:t>
            </w:r>
          </w:p>
        </w:tc>
        <w:tc>
          <w:tcPr>
            <w:tcW w:w="1701" w:type="dxa"/>
            <w:shd w:val="clear" w:color="auto" w:fill="FFFFFF" w:themeFill="background1"/>
            <w:vAlign w:val="center"/>
            <w:hideMark/>
          </w:tcPr>
          <w:p w14:paraId="46EA4A2A"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323A4E3F" w14:textId="77777777" w:rsidTr="00DB604B">
        <w:trPr>
          <w:trHeight w:val="290"/>
        </w:trPr>
        <w:tc>
          <w:tcPr>
            <w:tcW w:w="699" w:type="dxa"/>
            <w:shd w:val="clear" w:color="auto" w:fill="FFFFFF" w:themeFill="background1"/>
            <w:vAlign w:val="center"/>
            <w:hideMark/>
          </w:tcPr>
          <w:p w14:paraId="26B70922"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5</w:t>
            </w:r>
          </w:p>
        </w:tc>
        <w:tc>
          <w:tcPr>
            <w:tcW w:w="5954" w:type="dxa"/>
            <w:shd w:val="clear" w:color="auto" w:fill="FFFFFF" w:themeFill="background1"/>
            <w:vAlign w:val="center"/>
            <w:hideMark/>
          </w:tcPr>
          <w:p w14:paraId="56E624C2" w14:textId="572500E1"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全国大学生数学建模竞赛</w:t>
            </w:r>
          </w:p>
        </w:tc>
        <w:tc>
          <w:tcPr>
            <w:tcW w:w="1701" w:type="dxa"/>
            <w:shd w:val="clear" w:color="auto" w:fill="FFFFFF" w:themeFill="background1"/>
            <w:vAlign w:val="center"/>
            <w:hideMark/>
          </w:tcPr>
          <w:p w14:paraId="561D0449"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27AAAD0A" w14:textId="77777777" w:rsidTr="00DB604B">
        <w:trPr>
          <w:trHeight w:val="290"/>
        </w:trPr>
        <w:tc>
          <w:tcPr>
            <w:tcW w:w="699" w:type="dxa"/>
            <w:shd w:val="clear" w:color="auto" w:fill="FFFFFF" w:themeFill="background1"/>
            <w:vAlign w:val="center"/>
            <w:hideMark/>
          </w:tcPr>
          <w:p w14:paraId="01D885AE"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6</w:t>
            </w:r>
          </w:p>
        </w:tc>
        <w:tc>
          <w:tcPr>
            <w:tcW w:w="5954" w:type="dxa"/>
            <w:shd w:val="clear" w:color="auto" w:fill="FFFFFF" w:themeFill="background1"/>
            <w:vAlign w:val="center"/>
            <w:hideMark/>
          </w:tcPr>
          <w:p w14:paraId="6A8D1FED" w14:textId="4E15B7EC"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全国大学生电子设计竞赛</w:t>
            </w:r>
          </w:p>
        </w:tc>
        <w:tc>
          <w:tcPr>
            <w:tcW w:w="1701" w:type="dxa"/>
            <w:shd w:val="clear" w:color="auto" w:fill="FFFFFF" w:themeFill="background1"/>
            <w:vAlign w:val="center"/>
            <w:hideMark/>
          </w:tcPr>
          <w:p w14:paraId="430EBE63"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1B162FB5" w14:textId="77777777" w:rsidTr="00DB604B">
        <w:trPr>
          <w:trHeight w:val="290"/>
        </w:trPr>
        <w:tc>
          <w:tcPr>
            <w:tcW w:w="699" w:type="dxa"/>
            <w:shd w:val="clear" w:color="auto" w:fill="FFFFFF" w:themeFill="background1"/>
            <w:vAlign w:val="center"/>
            <w:hideMark/>
          </w:tcPr>
          <w:p w14:paraId="59BD20A3"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7</w:t>
            </w:r>
          </w:p>
        </w:tc>
        <w:tc>
          <w:tcPr>
            <w:tcW w:w="5954" w:type="dxa"/>
            <w:shd w:val="clear" w:color="auto" w:fill="FFFFFF" w:themeFill="background1"/>
            <w:vAlign w:val="center"/>
            <w:hideMark/>
          </w:tcPr>
          <w:p w14:paraId="4799FC69" w14:textId="6C149481"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全国大学生化学实验邀请赛</w:t>
            </w:r>
          </w:p>
        </w:tc>
        <w:tc>
          <w:tcPr>
            <w:tcW w:w="1701" w:type="dxa"/>
            <w:shd w:val="clear" w:color="auto" w:fill="FFFFFF" w:themeFill="background1"/>
            <w:vAlign w:val="center"/>
            <w:hideMark/>
          </w:tcPr>
          <w:p w14:paraId="797510E6"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748E8509" w14:textId="77777777" w:rsidTr="00DB604B">
        <w:trPr>
          <w:trHeight w:val="290"/>
        </w:trPr>
        <w:tc>
          <w:tcPr>
            <w:tcW w:w="699" w:type="dxa"/>
            <w:shd w:val="clear" w:color="auto" w:fill="FFFFFF" w:themeFill="background1"/>
            <w:vAlign w:val="center"/>
            <w:hideMark/>
          </w:tcPr>
          <w:p w14:paraId="3D30F8D0"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8</w:t>
            </w:r>
          </w:p>
        </w:tc>
        <w:tc>
          <w:tcPr>
            <w:tcW w:w="5954" w:type="dxa"/>
            <w:shd w:val="clear" w:color="auto" w:fill="FFFFFF" w:themeFill="background1"/>
            <w:vAlign w:val="center"/>
            <w:hideMark/>
          </w:tcPr>
          <w:p w14:paraId="1AC61709" w14:textId="5CB3DFF5"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全国大学生机械创新设计大赛</w:t>
            </w:r>
          </w:p>
        </w:tc>
        <w:tc>
          <w:tcPr>
            <w:tcW w:w="1701" w:type="dxa"/>
            <w:shd w:val="clear" w:color="auto" w:fill="FFFFFF" w:themeFill="background1"/>
            <w:vAlign w:val="center"/>
            <w:hideMark/>
          </w:tcPr>
          <w:p w14:paraId="3C6E7515"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2BF53411" w14:textId="77777777" w:rsidTr="00DB604B">
        <w:trPr>
          <w:trHeight w:val="290"/>
        </w:trPr>
        <w:tc>
          <w:tcPr>
            <w:tcW w:w="699" w:type="dxa"/>
            <w:shd w:val="clear" w:color="auto" w:fill="FFFFFF" w:themeFill="background1"/>
            <w:vAlign w:val="center"/>
            <w:hideMark/>
          </w:tcPr>
          <w:p w14:paraId="1A92A561"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9</w:t>
            </w:r>
          </w:p>
        </w:tc>
        <w:tc>
          <w:tcPr>
            <w:tcW w:w="5954" w:type="dxa"/>
            <w:shd w:val="clear" w:color="auto" w:fill="FFFFFF" w:themeFill="background1"/>
            <w:vAlign w:val="center"/>
            <w:hideMark/>
          </w:tcPr>
          <w:p w14:paraId="06DF3E80" w14:textId="0E71203D"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全国大学生结构设计竞赛</w:t>
            </w:r>
          </w:p>
        </w:tc>
        <w:tc>
          <w:tcPr>
            <w:tcW w:w="1701" w:type="dxa"/>
            <w:shd w:val="clear" w:color="auto" w:fill="FFFFFF" w:themeFill="background1"/>
            <w:vAlign w:val="center"/>
            <w:hideMark/>
          </w:tcPr>
          <w:p w14:paraId="3D6D7A2F"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73013195" w14:textId="77777777" w:rsidTr="00DB604B">
        <w:trPr>
          <w:trHeight w:val="290"/>
        </w:trPr>
        <w:tc>
          <w:tcPr>
            <w:tcW w:w="699" w:type="dxa"/>
            <w:shd w:val="clear" w:color="auto" w:fill="FFFFFF" w:themeFill="background1"/>
            <w:vAlign w:val="center"/>
            <w:hideMark/>
          </w:tcPr>
          <w:p w14:paraId="78DB4597"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10</w:t>
            </w:r>
          </w:p>
        </w:tc>
        <w:tc>
          <w:tcPr>
            <w:tcW w:w="5954" w:type="dxa"/>
            <w:shd w:val="clear" w:color="auto" w:fill="FFFFFF" w:themeFill="background1"/>
            <w:vAlign w:val="center"/>
            <w:hideMark/>
          </w:tcPr>
          <w:p w14:paraId="0F09B4C2" w14:textId="026EAF69"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全国大学生广告艺术大赛</w:t>
            </w:r>
          </w:p>
        </w:tc>
        <w:tc>
          <w:tcPr>
            <w:tcW w:w="1701" w:type="dxa"/>
            <w:shd w:val="clear" w:color="auto" w:fill="FFFFFF" w:themeFill="background1"/>
            <w:vAlign w:val="center"/>
            <w:hideMark/>
          </w:tcPr>
          <w:p w14:paraId="0268368B"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4FFEE0C3" w14:textId="77777777" w:rsidTr="00DB604B">
        <w:trPr>
          <w:trHeight w:val="290"/>
        </w:trPr>
        <w:tc>
          <w:tcPr>
            <w:tcW w:w="699" w:type="dxa"/>
            <w:shd w:val="clear" w:color="auto" w:fill="FFFFFF" w:themeFill="background1"/>
            <w:vAlign w:val="center"/>
            <w:hideMark/>
          </w:tcPr>
          <w:p w14:paraId="0FD81F17"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11</w:t>
            </w:r>
          </w:p>
        </w:tc>
        <w:tc>
          <w:tcPr>
            <w:tcW w:w="5954" w:type="dxa"/>
            <w:shd w:val="clear" w:color="auto" w:fill="FFFFFF" w:themeFill="background1"/>
            <w:vAlign w:val="center"/>
            <w:hideMark/>
          </w:tcPr>
          <w:p w14:paraId="712D666E" w14:textId="5DF820A5"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全国大学生智能汽车竞赛</w:t>
            </w:r>
          </w:p>
        </w:tc>
        <w:tc>
          <w:tcPr>
            <w:tcW w:w="1701" w:type="dxa"/>
            <w:shd w:val="clear" w:color="auto" w:fill="FFFFFF" w:themeFill="background1"/>
            <w:vAlign w:val="center"/>
            <w:hideMark/>
          </w:tcPr>
          <w:p w14:paraId="75BF8930"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7F0E5CE7" w14:textId="77777777" w:rsidTr="00DB604B">
        <w:trPr>
          <w:trHeight w:val="290"/>
        </w:trPr>
        <w:tc>
          <w:tcPr>
            <w:tcW w:w="699" w:type="dxa"/>
            <w:shd w:val="clear" w:color="auto" w:fill="FFFFFF" w:themeFill="background1"/>
            <w:vAlign w:val="center"/>
            <w:hideMark/>
          </w:tcPr>
          <w:p w14:paraId="00016918"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12</w:t>
            </w:r>
          </w:p>
        </w:tc>
        <w:tc>
          <w:tcPr>
            <w:tcW w:w="5954" w:type="dxa"/>
            <w:shd w:val="clear" w:color="auto" w:fill="FFFFFF" w:themeFill="background1"/>
            <w:vAlign w:val="center"/>
            <w:hideMark/>
          </w:tcPr>
          <w:p w14:paraId="51295F70" w14:textId="12CEE083"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全国大学生交通科技大赛</w:t>
            </w:r>
          </w:p>
        </w:tc>
        <w:tc>
          <w:tcPr>
            <w:tcW w:w="1701" w:type="dxa"/>
            <w:shd w:val="clear" w:color="auto" w:fill="FFFFFF" w:themeFill="background1"/>
            <w:vAlign w:val="center"/>
            <w:hideMark/>
          </w:tcPr>
          <w:p w14:paraId="3B3F1B7D"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43D774C9" w14:textId="77777777" w:rsidTr="00DB604B">
        <w:trPr>
          <w:trHeight w:val="290"/>
        </w:trPr>
        <w:tc>
          <w:tcPr>
            <w:tcW w:w="699" w:type="dxa"/>
            <w:shd w:val="clear" w:color="auto" w:fill="FFFFFF" w:themeFill="background1"/>
            <w:vAlign w:val="center"/>
            <w:hideMark/>
          </w:tcPr>
          <w:p w14:paraId="650F0998"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13</w:t>
            </w:r>
          </w:p>
        </w:tc>
        <w:tc>
          <w:tcPr>
            <w:tcW w:w="5954" w:type="dxa"/>
            <w:shd w:val="clear" w:color="auto" w:fill="FFFFFF" w:themeFill="background1"/>
            <w:vAlign w:val="center"/>
            <w:hideMark/>
          </w:tcPr>
          <w:p w14:paraId="0CEFF9D8" w14:textId="40C18295"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全国大学生电子商务</w:t>
            </w:r>
            <w:r w:rsidRPr="00DB604B">
              <w:rPr>
                <w:color w:val="0D0D0D" w:themeColor="text1" w:themeTint="F2"/>
              </w:rPr>
              <w:t>“</w:t>
            </w:r>
            <w:r w:rsidRPr="00DB604B">
              <w:rPr>
                <w:color w:val="0D0D0D" w:themeColor="text1" w:themeTint="F2"/>
              </w:rPr>
              <w:t>创新、创意及创业</w:t>
            </w:r>
            <w:r w:rsidRPr="00DB604B">
              <w:rPr>
                <w:color w:val="0D0D0D" w:themeColor="text1" w:themeTint="F2"/>
              </w:rPr>
              <w:t>”</w:t>
            </w:r>
            <w:r w:rsidRPr="00DB604B">
              <w:rPr>
                <w:color w:val="0D0D0D" w:themeColor="text1" w:themeTint="F2"/>
              </w:rPr>
              <w:t>挑战赛</w:t>
            </w:r>
          </w:p>
        </w:tc>
        <w:tc>
          <w:tcPr>
            <w:tcW w:w="1701" w:type="dxa"/>
            <w:shd w:val="clear" w:color="auto" w:fill="FFFFFF" w:themeFill="background1"/>
            <w:vAlign w:val="center"/>
            <w:hideMark/>
          </w:tcPr>
          <w:p w14:paraId="6D507CFA"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44AA28B1" w14:textId="77777777" w:rsidTr="00DB604B">
        <w:trPr>
          <w:trHeight w:val="290"/>
        </w:trPr>
        <w:tc>
          <w:tcPr>
            <w:tcW w:w="699" w:type="dxa"/>
            <w:shd w:val="clear" w:color="auto" w:fill="FFFFFF" w:themeFill="background1"/>
            <w:vAlign w:val="center"/>
            <w:hideMark/>
          </w:tcPr>
          <w:p w14:paraId="3BA82780"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14</w:t>
            </w:r>
          </w:p>
        </w:tc>
        <w:tc>
          <w:tcPr>
            <w:tcW w:w="5954" w:type="dxa"/>
            <w:shd w:val="clear" w:color="auto" w:fill="FFFFFF" w:themeFill="background1"/>
            <w:vAlign w:val="center"/>
            <w:hideMark/>
          </w:tcPr>
          <w:p w14:paraId="3D00233B" w14:textId="438758C2"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全国大学生节能减排社会实践与科技竞赛</w:t>
            </w:r>
          </w:p>
        </w:tc>
        <w:tc>
          <w:tcPr>
            <w:tcW w:w="1701" w:type="dxa"/>
            <w:shd w:val="clear" w:color="auto" w:fill="FFFFFF" w:themeFill="background1"/>
            <w:vAlign w:val="center"/>
            <w:hideMark/>
          </w:tcPr>
          <w:p w14:paraId="49545E15"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6C545A88" w14:textId="77777777" w:rsidTr="00DB604B">
        <w:trPr>
          <w:trHeight w:val="290"/>
        </w:trPr>
        <w:tc>
          <w:tcPr>
            <w:tcW w:w="699" w:type="dxa"/>
            <w:shd w:val="clear" w:color="auto" w:fill="FFFFFF" w:themeFill="background1"/>
            <w:vAlign w:val="center"/>
            <w:hideMark/>
          </w:tcPr>
          <w:p w14:paraId="4EE7D8B4"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15</w:t>
            </w:r>
          </w:p>
        </w:tc>
        <w:tc>
          <w:tcPr>
            <w:tcW w:w="5954" w:type="dxa"/>
            <w:shd w:val="clear" w:color="auto" w:fill="FFFFFF" w:themeFill="background1"/>
            <w:vAlign w:val="center"/>
            <w:hideMark/>
          </w:tcPr>
          <w:p w14:paraId="2F715964" w14:textId="3F0E9E49"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全国大学生工程训练综合能力竞赛</w:t>
            </w:r>
          </w:p>
        </w:tc>
        <w:tc>
          <w:tcPr>
            <w:tcW w:w="1701" w:type="dxa"/>
            <w:shd w:val="clear" w:color="auto" w:fill="FFFFFF" w:themeFill="background1"/>
            <w:vAlign w:val="center"/>
            <w:hideMark/>
          </w:tcPr>
          <w:p w14:paraId="2A7F2FAA"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414577F6" w14:textId="77777777" w:rsidTr="00DB604B">
        <w:trPr>
          <w:trHeight w:val="290"/>
        </w:trPr>
        <w:tc>
          <w:tcPr>
            <w:tcW w:w="699" w:type="dxa"/>
            <w:shd w:val="clear" w:color="auto" w:fill="FFFFFF" w:themeFill="background1"/>
            <w:vAlign w:val="center"/>
            <w:hideMark/>
          </w:tcPr>
          <w:p w14:paraId="7B220212"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16</w:t>
            </w:r>
          </w:p>
        </w:tc>
        <w:tc>
          <w:tcPr>
            <w:tcW w:w="5954" w:type="dxa"/>
            <w:shd w:val="clear" w:color="auto" w:fill="FFFFFF" w:themeFill="background1"/>
            <w:vAlign w:val="center"/>
            <w:hideMark/>
          </w:tcPr>
          <w:p w14:paraId="62B677AE" w14:textId="76F86B9A"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全国大学生物流设计大赛</w:t>
            </w:r>
          </w:p>
        </w:tc>
        <w:tc>
          <w:tcPr>
            <w:tcW w:w="1701" w:type="dxa"/>
            <w:shd w:val="clear" w:color="auto" w:fill="FFFFFF" w:themeFill="background1"/>
            <w:vAlign w:val="center"/>
            <w:hideMark/>
          </w:tcPr>
          <w:p w14:paraId="0D1A33E4"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68EFE041" w14:textId="77777777" w:rsidTr="00DB604B">
        <w:trPr>
          <w:trHeight w:val="290"/>
        </w:trPr>
        <w:tc>
          <w:tcPr>
            <w:tcW w:w="699" w:type="dxa"/>
            <w:shd w:val="clear" w:color="auto" w:fill="FFFFFF" w:themeFill="background1"/>
            <w:vAlign w:val="center"/>
            <w:hideMark/>
          </w:tcPr>
          <w:p w14:paraId="2117F2CF"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17</w:t>
            </w:r>
          </w:p>
        </w:tc>
        <w:tc>
          <w:tcPr>
            <w:tcW w:w="5954" w:type="dxa"/>
            <w:shd w:val="clear" w:color="auto" w:fill="FFFFFF" w:themeFill="background1"/>
            <w:vAlign w:val="center"/>
            <w:hideMark/>
          </w:tcPr>
          <w:p w14:paraId="2ECAABE4" w14:textId="4AC545AA"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外研社全国大学生英语系列赛</w:t>
            </w:r>
            <w:r w:rsidRPr="00DB604B">
              <w:rPr>
                <w:color w:val="0D0D0D" w:themeColor="text1" w:themeTint="F2"/>
              </w:rPr>
              <w:t>-</w:t>
            </w:r>
            <w:r w:rsidRPr="00DB604B">
              <w:rPr>
                <w:color w:val="0D0D0D" w:themeColor="text1" w:themeTint="F2"/>
              </w:rPr>
              <w:t>英语演讲、英语辩论、</w:t>
            </w:r>
            <w:r w:rsidRPr="00DB604B">
              <w:rPr>
                <w:color w:val="0D0D0D" w:themeColor="text1" w:themeTint="F2"/>
              </w:rPr>
              <w:t xml:space="preserve"> </w:t>
            </w:r>
            <w:r w:rsidRPr="00DB604B">
              <w:rPr>
                <w:color w:val="0D0D0D" w:themeColor="text1" w:themeTint="F2"/>
              </w:rPr>
              <w:t>英语写作、英语阅读</w:t>
            </w:r>
          </w:p>
        </w:tc>
        <w:tc>
          <w:tcPr>
            <w:tcW w:w="1701" w:type="dxa"/>
            <w:shd w:val="clear" w:color="auto" w:fill="FFFFFF" w:themeFill="background1"/>
            <w:vAlign w:val="center"/>
            <w:hideMark/>
          </w:tcPr>
          <w:p w14:paraId="3031289D"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64A2CE36" w14:textId="77777777" w:rsidTr="00DB604B">
        <w:trPr>
          <w:trHeight w:val="290"/>
        </w:trPr>
        <w:tc>
          <w:tcPr>
            <w:tcW w:w="699" w:type="dxa"/>
            <w:shd w:val="clear" w:color="auto" w:fill="FFFFFF" w:themeFill="background1"/>
            <w:vAlign w:val="center"/>
            <w:hideMark/>
          </w:tcPr>
          <w:p w14:paraId="557B19EB"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18</w:t>
            </w:r>
          </w:p>
        </w:tc>
        <w:tc>
          <w:tcPr>
            <w:tcW w:w="5954" w:type="dxa"/>
            <w:shd w:val="clear" w:color="auto" w:fill="FFFFFF" w:themeFill="background1"/>
            <w:vAlign w:val="center"/>
            <w:hideMark/>
          </w:tcPr>
          <w:p w14:paraId="6E9E3352" w14:textId="75049692"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全国大学生创新创业训练计划年会展示</w:t>
            </w:r>
          </w:p>
        </w:tc>
        <w:tc>
          <w:tcPr>
            <w:tcW w:w="1701" w:type="dxa"/>
            <w:shd w:val="clear" w:color="auto" w:fill="FFFFFF" w:themeFill="background1"/>
            <w:vAlign w:val="center"/>
            <w:hideMark/>
          </w:tcPr>
          <w:p w14:paraId="4623C0A8" w14:textId="2F6078BF"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042ED612" w14:textId="77777777" w:rsidTr="00DB604B">
        <w:trPr>
          <w:trHeight w:val="290"/>
        </w:trPr>
        <w:tc>
          <w:tcPr>
            <w:tcW w:w="699" w:type="dxa"/>
            <w:shd w:val="clear" w:color="auto" w:fill="FFFFFF" w:themeFill="background1"/>
            <w:vAlign w:val="center"/>
            <w:hideMark/>
          </w:tcPr>
          <w:p w14:paraId="54CDDE02"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19</w:t>
            </w:r>
          </w:p>
        </w:tc>
        <w:tc>
          <w:tcPr>
            <w:tcW w:w="5954" w:type="dxa"/>
            <w:shd w:val="clear" w:color="auto" w:fill="FFFFFF" w:themeFill="background1"/>
            <w:vAlign w:val="center"/>
            <w:hideMark/>
          </w:tcPr>
          <w:p w14:paraId="78CADE3F" w14:textId="6477617A"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全国大学生机器人大赛</w:t>
            </w:r>
            <w:r w:rsidRPr="00DB604B">
              <w:rPr>
                <w:color w:val="0D0D0D" w:themeColor="text1" w:themeTint="F2"/>
              </w:rPr>
              <w:t>-</w:t>
            </w:r>
            <w:proofErr w:type="spellStart"/>
            <w:r w:rsidRPr="00DB604B">
              <w:rPr>
                <w:color w:val="0D0D0D" w:themeColor="text1" w:themeTint="F2"/>
              </w:rPr>
              <w:t>RoboMaster</w:t>
            </w:r>
            <w:proofErr w:type="spellEnd"/>
            <w:r w:rsidRPr="00DB604B">
              <w:rPr>
                <w:color w:val="0D0D0D" w:themeColor="text1" w:themeTint="F2"/>
              </w:rPr>
              <w:t>、</w:t>
            </w:r>
            <w:proofErr w:type="spellStart"/>
            <w:r w:rsidRPr="00DB604B">
              <w:rPr>
                <w:color w:val="0D0D0D" w:themeColor="text1" w:themeTint="F2"/>
              </w:rPr>
              <w:t>RoboCon</w:t>
            </w:r>
            <w:proofErr w:type="spellEnd"/>
          </w:p>
        </w:tc>
        <w:tc>
          <w:tcPr>
            <w:tcW w:w="1701" w:type="dxa"/>
            <w:shd w:val="clear" w:color="auto" w:fill="FFFFFF" w:themeFill="background1"/>
            <w:vAlign w:val="center"/>
            <w:hideMark/>
          </w:tcPr>
          <w:p w14:paraId="19BD09D4"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158EA599" w14:textId="77777777" w:rsidTr="00DB604B">
        <w:trPr>
          <w:trHeight w:val="290"/>
        </w:trPr>
        <w:tc>
          <w:tcPr>
            <w:tcW w:w="699" w:type="dxa"/>
            <w:shd w:val="clear" w:color="auto" w:fill="FFFFFF" w:themeFill="background1"/>
            <w:vAlign w:val="center"/>
            <w:hideMark/>
          </w:tcPr>
          <w:p w14:paraId="13D73208"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20</w:t>
            </w:r>
          </w:p>
        </w:tc>
        <w:tc>
          <w:tcPr>
            <w:tcW w:w="5954" w:type="dxa"/>
            <w:shd w:val="clear" w:color="auto" w:fill="FFFFFF" w:themeFill="background1"/>
            <w:vAlign w:val="center"/>
            <w:hideMark/>
          </w:tcPr>
          <w:p w14:paraId="41A706F1" w14:textId="2E09DEC4" w:rsidR="002C76E7" w:rsidRPr="00DB604B" w:rsidRDefault="0005251C" w:rsidP="00DB604B">
            <w:pPr>
              <w:spacing w:line="360" w:lineRule="auto"/>
              <w:jc w:val="center"/>
              <w:rPr>
                <w:rFonts w:ascii="宋体" w:hAnsi="宋体" w:cs="Times New Roman"/>
                <w:color w:val="0D0D0D" w:themeColor="text1" w:themeTint="F2"/>
                <w:sz w:val="22"/>
              </w:rPr>
            </w:pPr>
            <w:r w:rsidRPr="00DB604B">
              <w:rPr>
                <w:color w:val="0D0D0D" w:themeColor="text1" w:themeTint="F2"/>
              </w:rPr>
              <w:t>“</w:t>
            </w:r>
            <w:r w:rsidRPr="00DB604B">
              <w:rPr>
                <w:color w:val="0D0D0D" w:themeColor="text1" w:themeTint="F2"/>
              </w:rPr>
              <w:t>西门子杯</w:t>
            </w:r>
            <w:r w:rsidRPr="00DB604B">
              <w:rPr>
                <w:color w:val="0D0D0D" w:themeColor="text1" w:themeTint="F2"/>
              </w:rPr>
              <w:t>”</w:t>
            </w:r>
            <w:r w:rsidRPr="00DB604B">
              <w:rPr>
                <w:color w:val="0D0D0D" w:themeColor="text1" w:themeTint="F2"/>
              </w:rPr>
              <w:t>中国智能制造挑战赛</w:t>
            </w:r>
          </w:p>
        </w:tc>
        <w:tc>
          <w:tcPr>
            <w:tcW w:w="1701" w:type="dxa"/>
            <w:shd w:val="clear" w:color="auto" w:fill="FFFFFF" w:themeFill="background1"/>
            <w:vAlign w:val="center"/>
            <w:hideMark/>
          </w:tcPr>
          <w:p w14:paraId="3FC22192" w14:textId="574DDECE"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5926AE5A" w14:textId="77777777" w:rsidTr="00DB604B">
        <w:trPr>
          <w:trHeight w:val="290"/>
        </w:trPr>
        <w:tc>
          <w:tcPr>
            <w:tcW w:w="699" w:type="dxa"/>
            <w:shd w:val="clear" w:color="auto" w:fill="FFFFFF" w:themeFill="background1"/>
            <w:vAlign w:val="center"/>
            <w:hideMark/>
          </w:tcPr>
          <w:p w14:paraId="1C73A3F8"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lastRenderedPageBreak/>
              <w:t>21</w:t>
            </w:r>
          </w:p>
        </w:tc>
        <w:tc>
          <w:tcPr>
            <w:tcW w:w="5954" w:type="dxa"/>
            <w:shd w:val="clear" w:color="auto" w:fill="FFFFFF" w:themeFill="background1"/>
            <w:vAlign w:val="center"/>
            <w:hideMark/>
          </w:tcPr>
          <w:p w14:paraId="1B661C37" w14:textId="21EED2BC" w:rsidR="002C76E7" w:rsidRPr="00DB604B" w:rsidRDefault="00E45708"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全国大学生化工设计竞赛</w:t>
            </w:r>
          </w:p>
        </w:tc>
        <w:tc>
          <w:tcPr>
            <w:tcW w:w="1701" w:type="dxa"/>
            <w:shd w:val="clear" w:color="auto" w:fill="FFFFFF" w:themeFill="background1"/>
            <w:vAlign w:val="center"/>
            <w:hideMark/>
          </w:tcPr>
          <w:p w14:paraId="37552985" w14:textId="536DA75B" w:rsidR="002C76E7" w:rsidRPr="00DB604B" w:rsidRDefault="00AC36B9" w:rsidP="00DB604B">
            <w:pPr>
              <w:spacing w:line="360" w:lineRule="auto"/>
              <w:jc w:val="center"/>
              <w:rPr>
                <w:rFonts w:ascii="宋体" w:hAnsi="宋体" w:cs="Times New Roman"/>
                <w:color w:val="0D0D0D" w:themeColor="text1" w:themeTint="F2"/>
                <w:sz w:val="22"/>
              </w:rPr>
            </w:pPr>
            <w:r w:rsidRPr="00DB604B">
              <w:rPr>
                <w:color w:val="0D0D0D" w:themeColor="text1" w:themeTint="F2"/>
              </w:rPr>
              <w:t>国家级、省级</w:t>
            </w:r>
          </w:p>
        </w:tc>
      </w:tr>
      <w:tr w:rsidR="00DB604B" w:rsidRPr="00DB604B" w14:paraId="5BA03A42" w14:textId="77777777" w:rsidTr="00DB604B">
        <w:trPr>
          <w:trHeight w:val="290"/>
        </w:trPr>
        <w:tc>
          <w:tcPr>
            <w:tcW w:w="699" w:type="dxa"/>
            <w:shd w:val="clear" w:color="auto" w:fill="FFFFFF" w:themeFill="background1"/>
            <w:vAlign w:val="center"/>
            <w:hideMark/>
          </w:tcPr>
          <w:p w14:paraId="3BFBA722"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22</w:t>
            </w:r>
          </w:p>
        </w:tc>
        <w:tc>
          <w:tcPr>
            <w:tcW w:w="5954" w:type="dxa"/>
            <w:shd w:val="clear" w:color="auto" w:fill="FFFFFF" w:themeFill="background1"/>
            <w:vAlign w:val="center"/>
            <w:hideMark/>
          </w:tcPr>
          <w:p w14:paraId="4047A788" w14:textId="36F73B9A" w:rsidR="002C76E7" w:rsidRPr="00DB604B" w:rsidRDefault="00E45708"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全国大学生先进成图技术与产品信息建模创新大赛</w:t>
            </w:r>
          </w:p>
        </w:tc>
        <w:tc>
          <w:tcPr>
            <w:tcW w:w="1701" w:type="dxa"/>
            <w:shd w:val="clear" w:color="auto" w:fill="FFFFFF" w:themeFill="background1"/>
            <w:vAlign w:val="center"/>
            <w:hideMark/>
          </w:tcPr>
          <w:p w14:paraId="17F2E0A1"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322DC759" w14:textId="77777777" w:rsidTr="00DB604B">
        <w:trPr>
          <w:trHeight w:val="290"/>
        </w:trPr>
        <w:tc>
          <w:tcPr>
            <w:tcW w:w="699" w:type="dxa"/>
            <w:shd w:val="clear" w:color="auto" w:fill="FFFFFF" w:themeFill="background1"/>
            <w:vAlign w:val="center"/>
            <w:hideMark/>
          </w:tcPr>
          <w:p w14:paraId="2CE7D18A"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23</w:t>
            </w:r>
          </w:p>
        </w:tc>
        <w:tc>
          <w:tcPr>
            <w:tcW w:w="5954" w:type="dxa"/>
            <w:shd w:val="clear" w:color="auto" w:fill="FFFFFF" w:themeFill="background1"/>
            <w:vAlign w:val="center"/>
            <w:hideMark/>
          </w:tcPr>
          <w:p w14:paraId="545E739F" w14:textId="0743A850" w:rsidR="002C76E7" w:rsidRPr="00DB604B" w:rsidRDefault="00E45708" w:rsidP="00DB604B">
            <w:pPr>
              <w:spacing w:line="360" w:lineRule="auto"/>
              <w:jc w:val="center"/>
              <w:rPr>
                <w:rFonts w:ascii="宋体" w:hAnsi="宋体" w:cs="Times New Roman"/>
                <w:color w:val="0D0D0D" w:themeColor="text1" w:themeTint="F2"/>
                <w:sz w:val="22"/>
              </w:rPr>
            </w:pPr>
            <w:r w:rsidRPr="00DB604B">
              <w:rPr>
                <w:color w:val="0D0D0D" w:themeColor="text1" w:themeTint="F2"/>
              </w:rPr>
              <w:t>中国大学生计算机设计大赛</w:t>
            </w:r>
          </w:p>
        </w:tc>
        <w:tc>
          <w:tcPr>
            <w:tcW w:w="1701" w:type="dxa"/>
            <w:shd w:val="clear" w:color="auto" w:fill="FFFFFF" w:themeFill="background1"/>
            <w:vAlign w:val="center"/>
            <w:hideMark/>
          </w:tcPr>
          <w:p w14:paraId="46868875"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31FE41C8" w14:textId="77777777" w:rsidTr="00DB604B">
        <w:trPr>
          <w:trHeight w:val="410"/>
        </w:trPr>
        <w:tc>
          <w:tcPr>
            <w:tcW w:w="699" w:type="dxa"/>
            <w:shd w:val="clear" w:color="auto" w:fill="FFFFFF" w:themeFill="background1"/>
            <w:vAlign w:val="center"/>
            <w:hideMark/>
          </w:tcPr>
          <w:p w14:paraId="214568D1"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24</w:t>
            </w:r>
          </w:p>
        </w:tc>
        <w:tc>
          <w:tcPr>
            <w:tcW w:w="5954" w:type="dxa"/>
            <w:shd w:val="clear" w:color="auto" w:fill="FFFFFF" w:themeFill="background1"/>
            <w:vAlign w:val="center"/>
            <w:hideMark/>
          </w:tcPr>
          <w:p w14:paraId="7ED2D856" w14:textId="1CCB1503" w:rsidR="002C76E7" w:rsidRPr="00DB604B" w:rsidRDefault="00E45708" w:rsidP="00DB604B">
            <w:pPr>
              <w:spacing w:line="360" w:lineRule="auto"/>
              <w:jc w:val="center"/>
              <w:rPr>
                <w:rFonts w:ascii="宋体" w:hAnsi="宋体" w:cs="Times New Roman"/>
                <w:color w:val="0D0D0D" w:themeColor="text1" w:themeTint="F2"/>
                <w:sz w:val="22"/>
              </w:rPr>
            </w:pPr>
            <w:r w:rsidRPr="00DB604B">
              <w:rPr>
                <w:color w:val="0D0D0D" w:themeColor="text1" w:themeTint="F2"/>
              </w:rPr>
              <w:t>全国大学生市场调查与分析大赛</w:t>
            </w:r>
          </w:p>
        </w:tc>
        <w:tc>
          <w:tcPr>
            <w:tcW w:w="1701" w:type="dxa"/>
            <w:shd w:val="clear" w:color="auto" w:fill="FFFFFF" w:themeFill="background1"/>
            <w:vAlign w:val="center"/>
            <w:hideMark/>
          </w:tcPr>
          <w:p w14:paraId="79C26734" w14:textId="3CDAB3C2" w:rsidR="002C76E7" w:rsidRPr="00DB604B" w:rsidRDefault="00AC36B9" w:rsidP="00DB604B">
            <w:pPr>
              <w:spacing w:line="360" w:lineRule="auto"/>
              <w:jc w:val="center"/>
              <w:rPr>
                <w:rFonts w:ascii="宋体" w:hAnsi="宋体" w:cs="Times New Roman"/>
                <w:color w:val="0D0D0D" w:themeColor="text1" w:themeTint="F2"/>
                <w:sz w:val="22"/>
              </w:rPr>
            </w:pPr>
            <w:r w:rsidRPr="00DB604B">
              <w:rPr>
                <w:color w:val="0D0D0D" w:themeColor="text1" w:themeTint="F2"/>
              </w:rPr>
              <w:t>国家级、省级</w:t>
            </w:r>
          </w:p>
        </w:tc>
      </w:tr>
      <w:tr w:rsidR="00DB604B" w:rsidRPr="00DB604B" w14:paraId="54F1C50F" w14:textId="77777777" w:rsidTr="00DB604B">
        <w:trPr>
          <w:trHeight w:val="290"/>
        </w:trPr>
        <w:tc>
          <w:tcPr>
            <w:tcW w:w="699" w:type="dxa"/>
            <w:shd w:val="clear" w:color="auto" w:fill="FFFFFF" w:themeFill="background1"/>
            <w:vAlign w:val="center"/>
            <w:hideMark/>
          </w:tcPr>
          <w:p w14:paraId="022E744B"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25</w:t>
            </w:r>
          </w:p>
        </w:tc>
        <w:tc>
          <w:tcPr>
            <w:tcW w:w="5954" w:type="dxa"/>
            <w:shd w:val="clear" w:color="auto" w:fill="FFFFFF" w:themeFill="background1"/>
            <w:vAlign w:val="center"/>
            <w:hideMark/>
          </w:tcPr>
          <w:p w14:paraId="4B302488" w14:textId="0BC86E6E" w:rsidR="002C76E7" w:rsidRPr="00DB604B" w:rsidRDefault="00E45708" w:rsidP="00DB604B">
            <w:pPr>
              <w:spacing w:line="360" w:lineRule="auto"/>
              <w:jc w:val="center"/>
              <w:rPr>
                <w:rFonts w:ascii="宋体" w:hAnsi="宋体" w:cs="Times New Roman"/>
                <w:color w:val="0D0D0D" w:themeColor="text1" w:themeTint="F2"/>
                <w:sz w:val="22"/>
              </w:rPr>
            </w:pPr>
            <w:r w:rsidRPr="00DB604B">
              <w:rPr>
                <w:color w:val="0D0D0D" w:themeColor="text1" w:themeTint="F2"/>
              </w:rPr>
              <w:t>中国大学生服务外包创新创业大赛</w:t>
            </w:r>
          </w:p>
        </w:tc>
        <w:tc>
          <w:tcPr>
            <w:tcW w:w="1701" w:type="dxa"/>
            <w:shd w:val="clear" w:color="auto" w:fill="FFFFFF" w:themeFill="background1"/>
            <w:vAlign w:val="center"/>
            <w:hideMark/>
          </w:tcPr>
          <w:p w14:paraId="10F65399"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29750530" w14:textId="77777777" w:rsidTr="00DB604B">
        <w:trPr>
          <w:trHeight w:val="290"/>
        </w:trPr>
        <w:tc>
          <w:tcPr>
            <w:tcW w:w="699" w:type="dxa"/>
            <w:shd w:val="clear" w:color="auto" w:fill="FFFFFF" w:themeFill="background1"/>
            <w:vAlign w:val="center"/>
            <w:hideMark/>
          </w:tcPr>
          <w:p w14:paraId="5A21BE4B"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26</w:t>
            </w:r>
          </w:p>
        </w:tc>
        <w:tc>
          <w:tcPr>
            <w:tcW w:w="5954" w:type="dxa"/>
            <w:shd w:val="clear" w:color="auto" w:fill="FFFFFF" w:themeFill="background1"/>
            <w:vAlign w:val="center"/>
            <w:hideMark/>
          </w:tcPr>
          <w:p w14:paraId="5B8E2806" w14:textId="3F01B837" w:rsidR="002C76E7" w:rsidRPr="00DB604B" w:rsidRDefault="00E45708" w:rsidP="00DB604B">
            <w:pPr>
              <w:spacing w:line="360" w:lineRule="auto"/>
              <w:jc w:val="center"/>
              <w:rPr>
                <w:rFonts w:ascii="宋体" w:hAnsi="宋体" w:cs="Times New Roman"/>
                <w:color w:val="0D0D0D" w:themeColor="text1" w:themeTint="F2"/>
                <w:sz w:val="22"/>
              </w:rPr>
            </w:pPr>
            <w:r w:rsidRPr="00DB604B">
              <w:rPr>
                <w:color w:val="0D0D0D" w:themeColor="text1" w:themeTint="F2"/>
              </w:rPr>
              <w:t>两岸新锐设计竞赛</w:t>
            </w:r>
            <w:r w:rsidRPr="00DB604B">
              <w:rPr>
                <w:color w:val="0D0D0D" w:themeColor="text1" w:themeTint="F2"/>
              </w:rPr>
              <w:t>“</w:t>
            </w:r>
            <w:r w:rsidRPr="00DB604B">
              <w:rPr>
                <w:color w:val="0D0D0D" w:themeColor="text1" w:themeTint="F2"/>
              </w:rPr>
              <w:t>华灿奖</w:t>
            </w:r>
            <w:r w:rsidRPr="00DB604B">
              <w:rPr>
                <w:color w:val="0D0D0D" w:themeColor="text1" w:themeTint="F2"/>
              </w:rPr>
              <w:t>"</w:t>
            </w:r>
          </w:p>
        </w:tc>
        <w:tc>
          <w:tcPr>
            <w:tcW w:w="1701" w:type="dxa"/>
            <w:shd w:val="clear" w:color="auto" w:fill="FFFFFF" w:themeFill="background1"/>
            <w:vAlign w:val="center"/>
            <w:hideMark/>
          </w:tcPr>
          <w:p w14:paraId="77A253C8" w14:textId="27A720B0"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6DE5A625" w14:textId="77777777" w:rsidTr="00DB604B">
        <w:trPr>
          <w:trHeight w:val="290"/>
        </w:trPr>
        <w:tc>
          <w:tcPr>
            <w:tcW w:w="699" w:type="dxa"/>
            <w:shd w:val="clear" w:color="auto" w:fill="FFFFFF" w:themeFill="background1"/>
            <w:vAlign w:val="center"/>
            <w:hideMark/>
          </w:tcPr>
          <w:p w14:paraId="0954BAB6"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27</w:t>
            </w:r>
          </w:p>
        </w:tc>
        <w:tc>
          <w:tcPr>
            <w:tcW w:w="5954" w:type="dxa"/>
            <w:shd w:val="clear" w:color="auto" w:fill="FFFFFF" w:themeFill="background1"/>
            <w:vAlign w:val="center"/>
            <w:hideMark/>
          </w:tcPr>
          <w:p w14:paraId="128B9B68" w14:textId="07DFA938" w:rsidR="002C76E7" w:rsidRPr="00DB604B" w:rsidRDefault="00E45708" w:rsidP="00DB604B">
            <w:pPr>
              <w:spacing w:line="360" w:lineRule="auto"/>
              <w:jc w:val="center"/>
              <w:rPr>
                <w:rFonts w:ascii="宋体" w:hAnsi="宋体" w:cs="Times New Roman"/>
                <w:color w:val="0D0D0D" w:themeColor="text1" w:themeTint="F2"/>
                <w:sz w:val="22"/>
              </w:rPr>
            </w:pPr>
            <w:r w:rsidRPr="00DB604B">
              <w:rPr>
                <w:color w:val="0D0D0D" w:themeColor="text1" w:themeTint="F2"/>
              </w:rPr>
              <w:t>中国高校计算机大赛</w:t>
            </w:r>
            <w:r w:rsidRPr="00DB604B">
              <w:rPr>
                <w:color w:val="0D0D0D" w:themeColor="text1" w:themeTint="F2"/>
              </w:rPr>
              <w:t>-</w:t>
            </w:r>
            <w:r w:rsidRPr="00DB604B">
              <w:rPr>
                <w:color w:val="0D0D0D" w:themeColor="text1" w:themeTint="F2"/>
              </w:rPr>
              <w:t>大数据挑战赛、团体程序设计天</w:t>
            </w:r>
            <w:r w:rsidRPr="00DB604B">
              <w:rPr>
                <w:color w:val="0D0D0D" w:themeColor="text1" w:themeTint="F2"/>
              </w:rPr>
              <w:t xml:space="preserve"> </w:t>
            </w:r>
            <w:r w:rsidRPr="00DB604B">
              <w:rPr>
                <w:color w:val="0D0D0D" w:themeColor="text1" w:themeTint="F2"/>
              </w:rPr>
              <w:t>梯赛、移动应用创新赛、网络技术战赛、人工智能创意赛</w:t>
            </w:r>
          </w:p>
        </w:tc>
        <w:tc>
          <w:tcPr>
            <w:tcW w:w="1701" w:type="dxa"/>
            <w:shd w:val="clear" w:color="auto" w:fill="FFFFFF" w:themeFill="background1"/>
            <w:vAlign w:val="center"/>
            <w:hideMark/>
          </w:tcPr>
          <w:p w14:paraId="10D59C9B"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6337F492" w14:textId="77777777" w:rsidTr="00DB604B">
        <w:trPr>
          <w:trHeight w:val="290"/>
        </w:trPr>
        <w:tc>
          <w:tcPr>
            <w:tcW w:w="699" w:type="dxa"/>
            <w:shd w:val="clear" w:color="auto" w:fill="FFFFFF" w:themeFill="background1"/>
            <w:vAlign w:val="center"/>
            <w:hideMark/>
          </w:tcPr>
          <w:p w14:paraId="1E23D05B"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28</w:t>
            </w:r>
          </w:p>
        </w:tc>
        <w:tc>
          <w:tcPr>
            <w:tcW w:w="5954" w:type="dxa"/>
            <w:shd w:val="clear" w:color="auto" w:fill="FFFFFF" w:themeFill="background1"/>
            <w:vAlign w:val="center"/>
            <w:hideMark/>
          </w:tcPr>
          <w:p w14:paraId="5EFCF0B9" w14:textId="3E5A1D8B" w:rsidR="002C76E7" w:rsidRPr="00DB604B" w:rsidRDefault="00E45708" w:rsidP="00DB604B">
            <w:pPr>
              <w:spacing w:line="360" w:lineRule="auto"/>
              <w:jc w:val="center"/>
              <w:rPr>
                <w:rFonts w:ascii="宋体" w:hAnsi="宋体" w:cs="Times New Roman"/>
                <w:color w:val="0D0D0D" w:themeColor="text1" w:themeTint="F2"/>
                <w:sz w:val="22"/>
              </w:rPr>
            </w:pPr>
            <w:r w:rsidRPr="00DB604B">
              <w:rPr>
                <w:color w:val="0D0D0D" w:themeColor="text1" w:themeTint="F2"/>
              </w:rPr>
              <w:t>中国机器人大赛暨</w:t>
            </w:r>
            <w:r w:rsidRPr="00DB604B">
              <w:rPr>
                <w:color w:val="0D0D0D" w:themeColor="text1" w:themeTint="F2"/>
              </w:rPr>
              <w:t xml:space="preserve"> </w:t>
            </w:r>
            <w:proofErr w:type="spellStart"/>
            <w:r w:rsidRPr="00DB604B">
              <w:rPr>
                <w:color w:val="0D0D0D" w:themeColor="text1" w:themeTint="F2"/>
              </w:rPr>
              <w:t>RoboCup</w:t>
            </w:r>
            <w:proofErr w:type="spellEnd"/>
            <w:r w:rsidRPr="00DB604B">
              <w:rPr>
                <w:color w:val="0D0D0D" w:themeColor="text1" w:themeTint="F2"/>
              </w:rPr>
              <w:t xml:space="preserve"> </w:t>
            </w:r>
            <w:r w:rsidRPr="00DB604B">
              <w:rPr>
                <w:color w:val="0D0D0D" w:themeColor="text1" w:themeTint="F2"/>
              </w:rPr>
              <w:t>机器人世界杯中国赛</w:t>
            </w:r>
          </w:p>
        </w:tc>
        <w:tc>
          <w:tcPr>
            <w:tcW w:w="1701" w:type="dxa"/>
            <w:shd w:val="clear" w:color="auto" w:fill="FFFFFF" w:themeFill="background1"/>
            <w:vAlign w:val="center"/>
            <w:hideMark/>
          </w:tcPr>
          <w:p w14:paraId="28ABD5DB" w14:textId="77777777" w:rsidR="002C76E7" w:rsidRPr="00DB604B" w:rsidRDefault="002C76E7" w:rsidP="00DB604B">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5A0208F8"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16F8E"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29</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18ECE"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全国大学生信息安全竞赛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01DBE"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12DDBCB1"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EFCB8"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30</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1E488"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全国周培源大学生力学竞赛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8E609"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0A7F97CA"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C8879"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31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C7050"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中国大学生机械工程创新创意大赛</w:t>
            </w:r>
            <w:r w:rsidRPr="00DB604B">
              <w:rPr>
                <w:color w:val="0D0D0D" w:themeColor="text1" w:themeTint="F2"/>
              </w:rPr>
              <w:t>-</w:t>
            </w:r>
            <w:r w:rsidRPr="00DB604B">
              <w:rPr>
                <w:color w:val="0D0D0D" w:themeColor="text1" w:themeTint="F2"/>
              </w:rPr>
              <w:t>过程装备实践与创</w:t>
            </w:r>
            <w:r w:rsidRPr="00DB604B">
              <w:rPr>
                <w:color w:val="0D0D0D" w:themeColor="text1" w:themeTint="F2"/>
              </w:rPr>
              <w:t xml:space="preserve"> </w:t>
            </w:r>
            <w:r w:rsidRPr="00DB604B">
              <w:rPr>
                <w:color w:val="0D0D0D" w:themeColor="text1" w:themeTint="F2"/>
              </w:rPr>
              <w:t>新赛、铸造工艺设计赛、材料热处理创新创业赛、起重</w:t>
            </w:r>
            <w:r w:rsidRPr="00DB604B">
              <w:rPr>
                <w:color w:val="0D0D0D" w:themeColor="text1" w:themeTint="F2"/>
              </w:rPr>
              <w:t xml:space="preserve"> </w:t>
            </w:r>
            <w:r w:rsidRPr="00DB604B">
              <w:rPr>
                <w:color w:val="0D0D0D" w:themeColor="text1" w:themeTint="F2"/>
              </w:rPr>
              <w:t>机创意赛、智能制造大赛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DD652F"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4FC3E109"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EE072"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32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55ADD"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蓝桥杯全国软件和信息技术专业人才大赛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BCE3E"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0AD2C4E8"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CFF2C"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33</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5F9DA"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全国大学生金相技能大赛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EE2E1"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16374940"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8B2B9"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34</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4D571F"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w:t>
            </w:r>
            <w:r w:rsidRPr="00DB604B">
              <w:rPr>
                <w:color w:val="0D0D0D" w:themeColor="text1" w:themeTint="F2"/>
              </w:rPr>
              <w:t>中国软件杯</w:t>
            </w:r>
            <w:r w:rsidRPr="00DB604B">
              <w:rPr>
                <w:color w:val="0D0D0D" w:themeColor="text1" w:themeTint="F2"/>
              </w:rPr>
              <w:t>"</w:t>
            </w:r>
            <w:r w:rsidRPr="00DB604B">
              <w:rPr>
                <w:color w:val="0D0D0D" w:themeColor="text1" w:themeTint="F2"/>
              </w:rPr>
              <w:t>大学生软件设计大赛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41A06"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3A68F452"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1D365"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35</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17BDE7"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全国大学生光电设计竞赛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D3C8E"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057265A3"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1B45F"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36</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17E66"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全国髙校数字艺术设计大赛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AD962"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34EFF394"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B1DA63"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37</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3B5F9"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中美青年创客大赛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38D92B"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4CDC1ABF"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04E01"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38</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D6304"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全国大学生地质技能竞赛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EC649A"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76E7938C"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FAF112"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39</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F17A7"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米兰设计周</w:t>
            </w:r>
            <w:r w:rsidRPr="00DB604B">
              <w:rPr>
                <w:color w:val="0D0D0D" w:themeColor="text1" w:themeTint="F2"/>
              </w:rPr>
              <w:t>--</w:t>
            </w:r>
            <w:r w:rsidRPr="00DB604B">
              <w:rPr>
                <w:color w:val="0D0D0D" w:themeColor="text1" w:themeTint="F2"/>
              </w:rPr>
              <w:t>中国高校设计学科师生优秀作品展</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B52E2"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2B29790F"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44DD5"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40</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FAB479"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全国大学生集成电路创新创业大赛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EA8CD3" w14:textId="44963D7B"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42BD97A7"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5F868"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4</w:t>
            </w:r>
            <w:r w:rsidRPr="00DB604B">
              <w:rPr>
                <w:rFonts w:ascii="宋体" w:hAnsi="宋体" w:cs="Times New Roman"/>
                <w:color w:val="0D0D0D" w:themeColor="text1" w:themeTint="F2"/>
                <w:sz w:val="22"/>
              </w:rPr>
              <w:t>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E7A451"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中国机器人及人工智能大赛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79F0D"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67B72EFB"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6FCB03"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4</w:t>
            </w:r>
            <w:r w:rsidRPr="00DB604B">
              <w:rPr>
                <w:rFonts w:ascii="宋体" w:hAnsi="宋体" w:cs="Times New Roman"/>
                <w:color w:val="0D0D0D" w:themeColor="text1" w:themeTint="F2"/>
                <w:sz w:val="22"/>
              </w:rPr>
              <w:t>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C4121"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全国高校商业精英挑战赛</w:t>
            </w:r>
            <w:r w:rsidRPr="00DB604B">
              <w:rPr>
                <w:color w:val="0D0D0D" w:themeColor="text1" w:themeTint="F2"/>
              </w:rPr>
              <w:t>-</w:t>
            </w:r>
            <w:r w:rsidRPr="00DB604B">
              <w:rPr>
                <w:color w:val="0D0D0D" w:themeColor="text1" w:themeTint="F2"/>
              </w:rPr>
              <w:t>品牌策划竞赛，会展专业创</w:t>
            </w:r>
            <w:r w:rsidRPr="00DB604B">
              <w:rPr>
                <w:color w:val="0D0D0D" w:themeColor="text1" w:themeTint="F2"/>
              </w:rPr>
              <w:t xml:space="preserve"> </w:t>
            </w:r>
            <w:r w:rsidRPr="00DB604B">
              <w:rPr>
                <w:color w:val="0D0D0D" w:themeColor="text1" w:themeTint="F2"/>
              </w:rPr>
              <w:t>新创业实践挑战竞赛、国际贸易竞赛，创新创业竞赛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B5F63"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411082E0"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2411A"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4</w:t>
            </w:r>
            <w:r w:rsidRPr="00DB604B">
              <w:rPr>
                <w:rFonts w:ascii="宋体" w:hAnsi="宋体" w:cs="Times New Roman"/>
                <w:color w:val="0D0D0D" w:themeColor="text1" w:themeTint="F2"/>
                <w:sz w:val="22"/>
              </w:rPr>
              <w:t>3</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86E30"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全国好创意暨全国艺术设计大赛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082F6E"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13A91D7A"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9A524"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4</w:t>
            </w:r>
            <w:r w:rsidRPr="00DB604B">
              <w:rPr>
                <w:rFonts w:ascii="宋体" w:hAnsi="宋体" w:cs="Times New Roman"/>
                <w:color w:val="0D0D0D" w:themeColor="text1" w:themeTint="F2"/>
                <w:sz w:val="22"/>
              </w:rPr>
              <w:t>4</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120C9"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全国三维数字化创新设计大赛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3762A"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125706FF"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C7A3B"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4</w:t>
            </w:r>
            <w:r w:rsidRPr="00DB604B">
              <w:rPr>
                <w:rFonts w:ascii="宋体" w:hAnsi="宋体" w:cs="Times New Roman"/>
                <w:color w:val="0D0D0D" w:themeColor="text1" w:themeTint="F2"/>
                <w:sz w:val="22"/>
              </w:rPr>
              <w:t>5</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4A0A03"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w:t>
            </w:r>
            <w:r w:rsidRPr="00DB604B">
              <w:rPr>
                <w:color w:val="0D0D0D" w:themeColor="text1" w:themeTint="F2"/>
              </w:rPr>
              <w:t>学创杯</w:t>
            </w:r>
            <w:r w:rsidRPr="00DB604B">
              <w:rPr>
                <w:color w:val="0D0D0D" w:themeColor="text1" w:themeTint="F2"/>
              </w:rPr>
              <w:t>”</w:t>
            </w:r>
            <w:r w:rsidRPr="00DB604B">
              <w:rPr>
                <w:color w:val="0D0D0D" w:themeColor="text1" w:themeTint="F2"/>
              </w:rPr>
              <w:t>全国大学生创业综合模拟大赛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F1A77"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005FC7FD"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42E38"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lastRenderedPageBreak/>
              <w:t>4</w:t>
            </w:r>
            <w:r w:rsidRPr="00DB604B">
              <w:rPr>
                <w:rFonts w:ascii="宋体" w:hAnsi="宋体" w:cs="Times New Roman"/>
                <w:color w:val="0D0D0D" w:themeColor="text1" w:themeTint="F2"/>
                <w:sz w:val="22"/>
              </w:rPr>
              <w:t>6</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5DDC0F"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w:t>
            </w:r>
            <w:r w:rsidRPr="00DB604B">
              <w:rPr>
                <w:color w:val="0D0D0D" w:themeColor="text1" w:themeTint="F2"/>
              </w:rPr>
              <w:t>大唐杯</w:t>
            </w:r>
            <w:r w:rsidRPr="00DB604B">
              <w:rPr>
                <w:color w:val="0D0D0D" w:themeColor="text1" w:themeTint="F2"/>
              </w:rPr>
              <w:t>”</w:t>
            </w:r>
            <w:r w:rsidRPr="00DB604B">
              <w:rPr>
                <w:color w:val="0D0D0D" w:themeColor="text1" w:themeTint="F2"/>
              </w:rPr>
              <w:t>全国大学生移动通信</w:t>
            </w:r>
            <w:r w:rsidRPr="00DB604B">
              <w:rPr>
                <w:color w:val="0D0D0D" w:themeColor="text1" w:themeTint="F2"/>
              </w:rPr>
              <w:t xml:space="preserve"> 5G </w:t>
            </w:r>
            <w:r w:rsidRPr="00DB604B">
              <w:rPr>
                <w:color w:val="0D0D0D" w:themeColor="text1" w:themeTint="F2"/>
              </w:rPr>
              <w:t>技术大赛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FEA63"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0BE22638"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87D739"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4</w:t>
            </w:r>
            <w:r w:rsidRPr="00DB604B">
              <w:rPr>
                <w:rFonts w:ascii="宋体" w:hAnsi="宋体" w:cs="Times New Roman"/>
                <w:color w:val="0D0D0D" w:themeColor="text1" w:themeTint="F2"/>
                <w:sz w:val="22"/>
              </w:rPr>
              <w:t>7</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8AD40"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全国大学生物理实验竞赛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B6F1B"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72034351"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0E9CA"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4</w:t>
            </w:r>
            <w:r w:rsidRPr="00DB604B">
              <w:rPr>
                <w:rFonts w:ascii="宋体" w:hAnsi="宋体" w:cs="Times New Roman"/>
                <w:color w:val="0D0D0D" w:themeColor="text1" w:themeTint="F2"/>
                <w:sz w:val="22"/>
              </w:rPr>
              <w:t>8</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5D41C"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全国高校</w:t>
            </w:r>
            <w:r w:rsidRPr="00DB604B">
              <w:rPr>
                <w:color w:val="0D0D0D" w:themeColor="text1" w:themeTint="F2"/>
              </w:rPr>
              <w:t xml:space="preserve"> BIM </w:t>
            </w:r>
            <w:r w:rsidRPr="00DB604B">
              <w:rPr>
                <w:color w:val="0D0D0D" w:themeColor="text1" w:themeTint="F2"/>
              </w:rPr>
              <w:t>毕业设计创新大赛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6F50A"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603A665B"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A6D98"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4</w:t>
            </w:r>
            <w:r w:rsidRPr="00DB604B">
              <w:rPr>
                <w:rFonts w:ascii="宋体" w:hAnsi="宋体" w:cs="Times New Roman"/>
                <w:color w:val="0D0D0D" w:themeColor="text1" w:themeTint="F2"/>
                <w:sz w:val="22"/>
              </w:rPr>
              <w:t>9</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B1ABE" w14:textId="77777777" w:rsidR="00DB604B" w:rsidRPr="00DB604B" w:rsidRDefault="00DB604B" w:rsidP="00F547B9">
            <w:pPr>
              <w:spacing w:line="360" w:lineRule="auto"/>
              <w:jc w:val="center"/>
              <w:rPr>
                <w:color w:val="0D0D0D" w:themeColor="text1" w:themeTint="F2"/>
              </w:rPr>
            </w:pPr>
            <w:proofErr w:type="spellStart"/>
            <w:r w:rsidRPr="00DB604B">
              <w:rPr>
                <w:color w:val="0D0D0D" w:themeColor="text1" w:themeTint="F2"/>
              </w:rPr>
              <w:t>RoboCom</w:t>
            </w:r>
            <w:proofErr w:type="spellEnd"/>
            <w:r w:rsidRPr="00DB604B">
              <w:rPr>
                <w:color w:val="0D0D0D" w:themeColor="text1" w:themeTint="F2"/>
              </w:rPr>
              <w:t xml:space="preserve"> </w:t>
            </w:r>
            <w:r w:rsidRPr="00DB604B">
              <w:rPr>
                <w:color w:val="0D0D0D" w:themeColor="text1" w:themeTint="F2"/>
              </w:rPr>
              <w:t>机器人开发者大赛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D992E"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1DFC09D6"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59996"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5</w:t>
            </w:r>
            <w:r w:rsidRPr="00DB604B">
              <w:rPr>
                <w:rFonts w:ascii="宋体" w:hAnsi="宋体" w:cs="Times New Roman"/>
                <w:color w:val="0D0D0D" w:themeColor="text1" w:themeTint="F2"/>
                <w:sz w:val="22"/>
              </w:rPr>
              <w:t>0</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91D1E1" w14:textId="52C169E1" w:rsidR="00DB604B" w:rsidRPr="00DB604B" w:rsidRDefault="00DB604B" w:rsidP="00F547B9">
            <w:pPr>
              <w:spacing w:line="360" w:lineRule="auto"/>
              <w:jc w:val="center"/>
              <w:rPr>
                <w:color w:val="0D0D0D" w:themeColor="text1" w:themeTint="F2"/>
              </w:rPr>
            </w:pPr>
            <w:r w:rsidRPr="00DB604B">
              <w:rPr>
                <w:color w:val="0D0D0D" w:themeColor="text1" w:themeTint="F2"/>
              </w:rPr>
              <w:t>全国大学生生命科学竞赛（</w:t>
            </w:r>
            <w:r w:rsidRPr="00DB604B">
              <w:rPr>
                <w:color w:val="0D0D0D" w:themeColor="text1" w:themeTint="F2"/>
              </w:rPr>
              <w:t>CULSC</w:t>
            </w:r>
            <w:r w:rsidRPr="00DB604B">
              <w:rPr>
                <w:color w:val="0D0D0D" w:themeColor="text1" w:themeTint="F2"/>
              </w:rPr>
              <w:t>）</w:t>
            </w:r>
            <w:r w:rsidRPr="00DB604B">
              <w:rPr>
                <w:color w:val="0D0D0D" w:themeColor="text1" w:themeTint="F2"/>
              </w:rPr>
              <w:t>-</w:t>
            </w:r>
            <w:r w:rsidRPr="00DB604B">
              <w:rPr>
                <w:color w:val="0D0D0D" w:themeColor="text1" w:themeTint="F2"/>
              </w:rPr>
              <w:t>生命科学竞赛、生命创新创业大赛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D7C07"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4171F147"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222CB"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5</w:t>
            </w:r>
            <w:r w:rsidRPr="00DB604B">
              <w:rPr>
                <w:rFonts w:ascii="宋体" w:hAnsi="宋体" w:cs="Times New Roman"/>
                <w:color w:val="0D0D0D" w:themeColor="text1" w:themeTint="F2"/>
                <w:sz w:val="22"/>
              </w:rPr>
              <w:t>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CDAD98"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华为</w:t>
            </w:r>
            <w:r w:rsidRPr="00DB604B">
              <w:rPr>
                <w:color w:val="0D0D0D" w:themeColor="text1" w:themeTint="F2"/>
              </w:rPr>
              <w:t xml:space="preserve"> ICT </w:t>
            </w:r>
            <w:r w:rsidRPr="00DB604B">
              <w:rPr>
                <w:color w:val="0D0D0D" w:themeColor="text1" w:themeTint="F2"/>
              </w:rPr>
              <w:t>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996FB"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5048B225"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1FF51"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5</w:t>
            </w:r>
            <w:r w:rsidRPr="00DB604B">
              <w:rPr>
                <w:rFonts w:ascii="宋体" w:hAnsi="宋体" w:cs="Times New Roman"/>
                <w:color w:val="0D0D0D" w:themeColor="text1" w:themeTint="F2"/>
                <w:sz w:val="22"/>
              </w:rPr>
              <w:t>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CAE0D"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全国大学生嵌入式芯片与系统设计竞赛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E0A94"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64640B4E"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7223E"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5</w:t>
            </w:r>
            <w:r w:rsidRPr="00DB604B">
              <w:rPr>
                <w:rFonts w:ascii="宋体" w:hAnsi="宋体" w:cs="Times New Roman"/>
                <w:color w:val="0D0D0D" w:themeColor="text1" w:themeTint="F2"/>
                <w:sz w:val="22"/>
              </w:rPr>
              <w:t>3</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94E1C"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中国高校智能机器人创意大赛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65ABE"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w:t>
            </w:r>
          </w:p>
        </w:tc>
      </w:tr>
      <w:tr w:rsidR="00DB604B" w:rsidRPr="00DB604B" w14:paraId="501C6BCD"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1298D5"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5</w:t>
            </w:r>
            <w:r w:rsidRPr="00DB604B">
              <w:rPr>
                <w:rFonts w:ascii="宋体" w:hAnsi="宋体" w:cs="Times New Roman"/>
                <w:color w:val="0D0D0D" w:themeColor="text1" w:themeTint="F2"/>
                <w:sz w:val="22"/>
              </w:rPr>
              <w:t>4</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E19FD"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全国大学生数学竞赛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B7ED6D"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国家级、省级</w:t>
            </w:r>
          </w:p>
        </w:tc>
      </w:tr>
      <w:tr w:rsidR="00DB604B" w:rsidRPr="00DB604B" w14:paraId="6720782B"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08551"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5</w:t>
            </w:r>
            <w:r w:rsidRPr="00DB604B">
              <w:rPr>
                <w:rFonts w:ascii="宋体" w:hAnsi="宋体" w:cs="Times New Roman"/>
                <w:color w:val="0D0D0D" w:themeColor="text1" w:themeTint="F2"/>
                <w:sz w:val="22"/>
              </w:rPr>
              <w:t>5</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75935"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四川省大学生工业设计大赛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60592"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省级</w:t>
            </w:r>
          </w:p>
        </w:tc>
      </w:tr>
      <w:tr w:rsidR="00DB604B" w:rsidRPr="00DB604B" w14:paraId="1F90C658"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AF0A6C"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5</w:t>
            </w:r>
            <w:r w:rsidRPr="00DB604B">
              <w:rPr>
                <w:rFonts w:ascii="宋体" w:hAnsi="宋体" w:cs="Times New Roman"/>
                <w:color w:val="0D0D0D" w:themeColor="text1" w:themeTint="F2"/>
                <w:sz w:val="22"/>
              </w:rPr>
              <w:t>6</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2FB44A"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四川省大学生模拟法庭大赛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459AB"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省级</w:t>
            </w:r>
          </w:p>
        </w:tc>
      </w:tr>
      <w:tr w:rsidR="00DB604B" w:rsidRPr="00DB604B" w14:paraId="1851801A"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5F3EA"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5</w:t>
            </w:r>
            <w:r w:rsidRPr="00DB604B">
              <w:rPr>
                <w:rFonts w:ascii="宋体" w:hAnsi="宋体" w:cs="Times New Roman"/>
                <w:color w:val="0D0D0D" w:themeColor="text1" w:themeTint="F2"/>
                <w:sz w:val="22"/>
              </w:rPr>
              <w:t>7</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B1899"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四川省大学生材料设计大赛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B6F16"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省级</w:t>
            </w:r>
          </w:p>
        </w:tc>
      </w:tr>
      <w:tr w:rsidR="00DB604B" w:rsidRPr="00DB604B" w14:paraId="42874263"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C2883"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5</w:t>
            </w:r>
            <w:r w:rsidRPr="00DB604B">
              <w:rPr>
                <w:rFonts w:ascii="宋体" w:hAnsi="宋体" w:cs="Times New Roman"/>
                <w:color w:val="0D0D0D" w:themeColor="text1" w:themeTint="F2"/>
                <w:sz w:val="22"/>
              </w:rPr>
              <w:t>8</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9ACC82"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四川省大学生测绘技能竞赛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A4636E"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省级</w:t>
            </w:r>
          </w:p>
        </w:tc>
      </w:tr>
      <w:tr w:rsidR="00DB604B" w:rsidRPr="00DB604B" w14:paraId="7F7B8CC4"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A981F"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5</w:t>
            </w:r>
            <w:r w:rsidRPr="00DB604B">
              <w:rPr>
                <w:rFonts w:ascii="宋体" w:hAnsi="宋体" w:cs="Times New Roman"/>
                <w:color w:val="0D0D0D" w:themeColor="text1" w:themeTint="F2"/>
                <w:sz w:val="22"/>
              </w:rPr>
              <w:t>9</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7AB407"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四川省大学生</w:t>
            </w:r>
            <w:r w:rsidRPr="00DB604B">
              <w:rPr>
                <w:color w:val="0D0D0D" w:themeColor="text1" w:themeTint="F2"/>
              </w:rPr>
              <w:t xml:space="preserve"> BIM </w:t>
            </w:r>
            <w:r w:rsidRPr="00DB604B">
              <w:rPr>
                <w:color w:val="0D0D0D" w:themeColor="text1" w:themeTint="F2"/>
              </w:rPr>
              <w:t>建模竞赛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9576B"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省级</w:t>
            </w:r>
          </w:p>
        </w:tc>
      </w:tr>
      <w:tr w:rsidR="00DB604B" w:rsidRPr="00DB604B" w14:paraId="2809AD58" w14:textId="77777777" w:rsidTr="00DB604B">
        <w:trPr>
          <w:trHeight w:val="290"/>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446CB"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hint="eastAsia"/>
                <w:color w:val="0D0D0D" w:themeColor="text1" w:themeTint="F2"/>
                <w:sz w:val="22"/>
              </w:rPr>
              <w:t>6</w:t>
            </w:r>
            <w:r w:rsidRPr="00DB604B">
              <w:rPr>
                <w:rFonts w:ascii="宋体" w:hAnsi="宋体" w:cs="Times New Roman"/>
                <w:color w:val="0D0D0D" w:themeColor="text1" w:themeTint="F2"/>
                <w:sz w:val="22"/>
              </w:rPr>
              <w:t>0</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CC2E0" w14:textId="77777777" w:rsidR="00DB604B" w:rsidRPr="00DB604B" w:rsidRDefault="00DB604B" w:rsidP="00F547B9">
            <w:pPr>
              <w:spacing w:line="360" w:lineRule="auto"/>
              <w:jc w:val="center"/>
              <w:rPr>
                <w:color w:val="0D0D0D" w:themeColor="text1" w:themeTint="F2"/>
              </w:rPr>
            </w:pPr>
            <w:r w:rsidRPr="00DB604B">
              <w:rPr>
                <w:color w:val="0D0D0D" w:themeColor="text1" w:themeTint="F2"/>
              </w:rPr>
              <w:t>四川省大学生未来飞行器挑战赛</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BCB8C9" w14:textId="77777777" w:rsidR="00DB604B" w:rsidRPr="00DB604B" w:rsidRDefault="00DB604B" w:rsidP="00F547B9">
            <w:pPr>
              <w:spacing w:line="360" w:lineRule="auto"/>
              <w:jc w:val="center"/>
              <w:rPr>
                <w:rFonts w:ascii="宋体" w:hAnsi="宋体" w:cs="Times New Roman"/>
                <w:color w:val="0D0D0D" w:themeColor="text1" w:themeTint="F2"/>
                <w:sz w:val="22"/>
              </w:rPr>
            </w:pPr>
            <w:r w:rsidRPr="00DB604B">
              <w:rPr>
                <w:rFonts w:ascii="宋体" w:hAnsi="宋体" w:cs="Times New Roman"/>
                <w:color w:val="0D0D0D" w:themeColor="text1" w:themeTint="F2"/>
                <w:sz w:val="22"/>
              </w:rPr>
              <w:t>省级</w:t>
            </w:r>
          </w:p>
        </w:tc>
      </w:tr>
    </w:tbl>
    <w:p w14:paraId="48797C8B" w14:textId="77777777" w:rsidR="00086007" w:rsidRDefault="00086007" w:rsidP="00086007">
      <w:pPr>
        <w:spacing w:beforeLines="100" w:before="312" w:line="360" w:lineRule="auto"/>
        <w:ind w:firstLineChars="200" w:firstLine="480"/>
        <w:rPr>
          <w:rFonts w:ascii="Times New Roman" w:hAnsi="Times New Roman"/>
          <w:sz w:val="24"/>
        </w:rPr>
      </w:pPr>
      <w:r>
        <w:rPr>
          <w:rFonts w:ascii="Times New Roman" w:hAnsi="Times New Roman" w:hint="eastAsia"/>
          <w:sz w:val="24"/>
        </w:rPr>
        <w:t>注：</w:t>
      </w:r>
    </w:p>
    <w:p w14:paraId="77ABB4F0" w14:textId="77777777" w:rsidR="00086007" w:rsidRDefault="00086007" w:rsidP="00086007">
      <w:pPr>
        <w:spacing w:beforeLines="100" w:before="312" w:line="360" w:lineRule="auto"/>
        <w:ind w:firstLineChars="200" w:firstLine="480"/>
        <w:rPr>
          <w:rFonts w:ascii="Times New Roman" w:hAnsi="Times New Roman"/>
          <w:sz w:val="24"/>
        </w:rPr>
      </w:pPr>
      <w:r>
        <w:rPr>
          <w:rFonts w:ascii="Times New Roman" w:hAnsi="Times New Roman"/>
          <w:sz w:val="24"/>
        </w:rPr>
        <w:t>1.</w:t>
      </w:r>
      <w:r w:rsidRPr="00C4758C">
        <w:rPr>
          <w:rFonts w:ascii="Times New Roman" w:hAnsi="Times New Roman" w:hint="eastAsia"/>
          <w:sz w:val="24"/>
        </w:rPr>
        <w:t>对于参加其他具有较强国际影响力的学科竞赛或国内具有较强影响力的学科竞赛，可参照国家级学科竞赛标准，经专家组认定、</w:t>
      </w:r>
      <w:r w:rsidRPr="00CA5C7D">
        <w:rPr>
          <w:rFonts w:ascii="Times New Roman" w:hAnsi="Times New Roman" w:hint="eastAsia"/>
          <w:sz w:val="24"/>
        </w:rPr>
        <w:t>奖励评审小组</w:t>
      </w:r>
      <w:r w:rsidRPr="00C4758C">
        <w:rPr>
          <w:rFonts w:ascii="Times New Roman" w:hAnsi="Times New Roman" w:hint="eastAsia"/>
          <w:sz w:val="24"/>
        </w:rPr>
        <w:t>审定后执行；</w:t>
      </w:r>
    </w:p>
    <w:p w14:paraId="1149503B" w14:textId="77777777" w:rsidR="00086007" w:rsidRDefault="00086007" w:rsidP="00086007">
      <w:pPr>
        <w:spacing w:beforeLines="100" w:before="312" w:line="360" w:lineRule="auto"/>
        <w:ind w:firstLineChars="200" w:firstLine="480"/>
        <w:rPr>
          <w:rFonts w:ascii="Times New Roman" w:hAnsi="Times New Roman"/>
          <w:sz w:val="24"/>
        </w:rPr>
      </w:pPr>
      <w:r>
        <w:rPr>
          <w:rFonts w:ascii="Times New Roman" w:hAnsi="Times New Roman" w:hint="eastAsia"/>
          <w:sz w:val="24"/>
        </w:rPr>
        <w:t>2</w:t>
      </w:r>
      <w:r>
        <w:rPr>
          <w:rFonts w:ascii="Times New Roman" w:hAnsi="Times New Roman"/>
          <w:sz w:val="24"/>
        </w:rPr>
        <w:t>.</w:t>
      </w:r>
      <w:r w:rsidRPr="00C4758C">
        <w:rPr>
          <w:rFonts w:hint="eastAsia"/>
        </w:rPr>
        <w:t xml:space="preserve"> </w:t>
      </w:r>
      <w:r w:rsidRPr="00C4758C">
        <w:rPr>
          <w:rFonts w:ascii="Times New Roman" w:hAnsi="Times New Roman" w:hint="eastAsia"/>
          <w:sz w:val="24"/>
        </w:rPr>
        <w:t>学科竞赛目录每年根据实际情况进行调整，由教务处统一发布</w:t>
      </w:r>
      <w:r>
        <w:rPr>
          <w:rFonts w:ascii="Times New Roman" w:hAnsi="Times New Roman" w:hint="eastAsia"/>
          <w:sz w:val="24"/>
        </w:rPr>
        <w:t>。</w:t>
      </w:r>
    </w:p>
    <w:p w14:paraId="6FCFE697"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第四章</w:t>
      </w:r>
      <w:r>
        <w:rPr>
          <w:rFonts w:ascii="Times New Roman" w:eastAsia="黑体" w:hAnsi="Times New Roman" w:hint="eastAsia"/>
          <w:b/>
          <w:sz w:val="24"/>
        </w:rPr>
        <w:t xml:space="preserve"> </w:t>
      </w:r>
      <w:r>
        <w:rPr>
          <w:rFonts w:ascii="Times New Roman" w:eastAsia="黑体" w:hAnsi="Times New Roman" w:hint="eastAsia"/>
          <w:b/>
          <w:sz w:val="24"/>
        </w:rPr>
        <w:t>评审办法及程序</w:t>
      </w:r>
    </w:p>
    <w:p w14:paraId="15CE18E2"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第十条</w:t>
      </w:r>
      <w:r>
        <w:rPr>
          <w:rFonts w:ascii="Times New Roman" w:hAnsi="Times New Roman" w:hint="eastAsia"/>
          <w:sz w:val="24"/>
        </w:rPr>
        <w:t xml:space="preserve">  </w:t>
      </w:r>
      <w:r>
        <w:rPr>
          <w:rFonts w:ascii="Times New Roman" w:hAnsi="Times New Roman" w:hint="eastAsia"/>
          <w:sz w:val="24"/>
        </w:rPr>
        <w:t>“十佳班集体”每年度评选一次，在每年</w:t>
      </w:r>
      <w:r>
        <w:rPr>
          <w:rFonts w:ascii="Times New Roman" w:hAnsi="Times New Roman" w:hint="eastAsia"/>
          <w:sz w:val="24"/>
        </w:rPr>
        <w:t>4-6</w:t>
      </w:r>
      <w:r>
        <w:rPr>
          <w:rFonts w:ascii="Times New Roman" w:hAnsi="Times New Roman" w:hint="eastAsia"/>
          <w:sz w:val="24"/>
        </w:rPr>
        <w:t>月进行。</w:t>
      </w:r>
    </w:p>
    <w:p w14:paraId="1E9D4A7B" w14:textId="77777777" w:rsidR="00D74948" w:rsidRDefault="00430A46">
      <w:pPr>
        <w:spacing w:beforeLines="100" w:before="312" w:afterLines="100" w:after="312" w:line="360" w:lineRule="auto"/>
        <w:ind w:firstLineChars="200" w:firstLine="480"/>
        <w:rPr>
          <w:rFonts w:ascii="Times New Roman" w:hAnsi="Times New Roman"/>
          <w:sz w:val="24"/>
        </w:rPr>
      </w:pPr>
      <w:bookmarkStart w:id="1" w:name="_Hlk34245987"/>
      <w:bookmarkEnd w:id="1"/>
      <w:r>
        <w:rPr>
          <w:rFonts w:ascii="Times New Roman" w:hAnsi="Times New Roman" w:hint="eastAsia"/>
          <w:sz w:val="24"/>
        </w:rPr>
        <w:t>第十一条</w:t>
      </w:r>
      <w:r>
        <w:rPr>
          <w:rFonts w:ascii="Times New Roman" w:hAnsi="Times New Roman" w:hint="eastAsia"/>
          <w:sz w:val="24"/>
        </w:rPr>
        <w:t xml:space="preserve">  </w:t>
      </w:r>
      <w:r>
        <w:rPr>
          <w:rFonts w:ascii="Times New Roman" w:hAnsi="Times New Roman" w:hint="eastAsia"/>
          <w:sz w:val="24"/>
        </w:rPr>
        <w:t>“十佳班集体”评选由各班级提出申请，学院学生工作组审核申请班级的资料后，报学院学生奖励评审小组评审，确定拟推荐班级名单，在全院</w:t>
      </w:r>
      <w:r>
        <w:rPr>
          <w:rFonts w:ascii="Times New Roman" w:hAnsi="Times New Roman" w:hint="eastAsia"/>
          <w:sz w:val="24"/>
        </w:rPr>
        <w:lastRenderedPageBreak/>
        <w:t>范围内公示三个工作日后，组织公开答辩，结合前期考核分数确定获奖班级名单。</w:t>
      </w:r>
    </w:p>
    <w:p w14:paraId="133F02E3"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第十二条</w:t>
      </w:r>
      <w:r>
        <w:rPr>
          <w:rFonts w:ascii="Times New Roman" w:hAnsi="Times New Roman" w:hint="eastAsia"/>
          <w:sz w:val="24"/>
        </w:rPr>
        <w:t xml:space="preserve">  </w:t>
      </w:r>
      <w:r>
        <w:rPr>
          <w:rFonts w:ascii="Times New Roman" w:hAnsi="Times New Roman" w:hint="eastAsia"/>
          <w:sz w:val="24"/>
        </w:rPr>
        <w:t>根据基础得分以及附加分，择优入围答辩。</w:t>
      </w:r>
    </w:p>
    <w:p w14:paraId="735E8CC3" w14:textId="66FBA794" w:rsidR="00D74948" w:rsidRDefault="00430A46">
      <w:pPr>
        <w:spacing w:beforeLines="100" w:before="312" w:afterLines="100" w:after="312" w:line="360" w:lineRule="auto"/>
        <w:ind w:firstLineChars="200" w:firstLine="480"/>
        <w:rPr>
          <w:rFonts w:ascii="Times New Roman" w:hAnsi="Times New Roman"/>
          <w:sz w:val="24"/>
        </w:rPr>
      </w:pPr>
      <w:bookmarkStart w:id="2" w:name="_Hlk34246069"/>
      <w:bookmarkEnd w:id="2"/>
      <w:r>
        <w:rPr>
          <w:rFonts w:ascii="Times New Roman" w:hAnsi="Times New Roman" w:hint="eastAsia"/>
          <w:sz w:val="24"/>
        </w:rPr>
        <w:t>第十三条</w:t>
      </w:r>
      <w:r>
        <w:rPr>
          <w:rFonts w:ascii="Times New Roman" w:hAnsi="Times New Roman" w:hint="eastAsia"/>
          <w:sz w:val="24"/>
        </w:rPr>
        <w:t xml:space="preserve">  </w:t>
      </w:r>
      <w:r>
        <w:rPr>
          <w:rFonts w:ascii="Times New Roman" w:hAnsi="Times New Roman" w:hint="eastAsia"/>
          <w:sz w:val="24"/>
        </w:rPr>
        <w:t>学院每年度评选出“十佳班集体”共计</w:t>
      </w:r>
      <w:r>
        <w:rPr>
          <w:rFonts w:ascii="Times New Roman" w:hAnsi="Times New Roman" w:hint="eastAsia"/>
          <w:sz w:val="24"/>
        </w:rPr>
        <w:t>10</w:t>
      </w:r>
      <w:r>
        <w:rPr>
          <w:rFonts w:ascii="Times New Roman" w:hAnsi="Times New Roman" w:hint="eastAsia"/>
          <w:sz w:val="24"/>
        </w:rPr>
        <w:t>个班级，颁发证书和</w:t>
      </w:r>
      <w:r>
        <w:rPr>
          <w:rFonts w:ascii="Times New Roman" w:hAnsi="Times New Roman" w:hint="eastAsia"/>
          <w:sz w:val="24"/>
        </w:rPr>
        <w:t>1000</w:t>
      </w:r>
      <w:r>
        <w:rPr>
          <w:rFonts w:ascii="Times New Roman" w:hAnsi="Times New Roman" w:hint="eastAsia"/>
          <w:sz w:val="24"/>
        </w:rPr>
        <w:t>元</w:t>
      </w:r>
      <w:r w:rsidR="00966BF5">
        <w:rPr>
          <w:rFonts w:ascii="Times New Roman" w:hAnsi="Times New Roman" w:hint="eastAsia"/>
          <w:sz w:val="24"/>
        </w:rPr>
        <w:t>班级建设经费</w:t>
      </w:r>
      <w:r>
        <w:rPr>
          <w:rFonts w:ascii="Times New Roman" w:hAnsi="Times New Roman" w:hint="eastAsia"/>
          <w:sz w:val="24"/>
        </w:rPr>
        <w:t>。</w:t>
      </w:r>
    </w:p>
    <w:p w14:paraId="0D4B0DED"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第五章</w:t>
      </w:r>
      <w:r>
        <w:rPr>
          <w:rFonts w:ascii="Times New Roman" w:eastAsia="黑体" w:hAnsi="Times New Roman" w:hint="eastAsia"/>
          <w:b/>
          <w:sz w:val="24"/>
        </w:rPr>
        <w:t xml:space="preserve">  </w:t>
      </w:r>
      <w:r>
        <w:rPr>
          <w:rFonts w:ascii="Times New Roman" w:eastAsia="黑体" w:hAnsi="Times New Roman" w:hint="eastAsia"/>
          <w:b/>
          <w:sz w:val="24"/>
        </w:rPr>
        <w:t>附则</w:t>
      </w:r>
    </w:p>
    <w:p w14:paraId="136204F5" w14:textId="5F49D9B6"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第十四条</w:t>
      </w:r>
      <w:r>
        <w:rPr>
          <w:rFonts w:ascii="Times New Roman" w:hAnsi="Times New Roman" w:hint="eastAsia"/>
          <w:sz w:val="24"/>
        </w:rPr>
        <w:t xml:space="preserve">  </w:t>
      </w:r>
      <w:r>
        <w:rPr>
          <w:rFonts w:ascii="Times New Roman" w:hAnsi="Times New Roman" w:hint="eastAsia"/>
          <w:sz w:val="24"/>
        </w:rPr>
        <w:t>评选活动所有环节接受监督与核查，评选期间一旦</w:t>
      </w:r>
      <w:r w:rsidR="006A1D1F">
        <w:rPr>
          <w:rFonts w:ascii="Times New Roman" w:hAnsi="Times New Roman" w:hint="eastAsia"/>
          <w:sz w:val="24"/>
        </w:rPr>
        <w:t>弄虚作假行为</w:t>
      </w:r>
      <w:r>
        <w:rPr>
          <w:rFonts w:ascii="Times New Roman" w:hAnsi="Times New Roman" w:hint="eastAsia"/>
          <w:sz w:val="24"/>
        </w:rPr>
        <w:t>，取消班级的评选资格。</w:t>
      </w:r>
    </w:p>
    <w:p w14:paraId="3264E5E6" w14:textId="39CBC67C"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第十五条</w:t>
      </w:r>
      <w:r>
        <w:rPr>
          <w:rFonts w:ascii="Times New Roman" w:hAnsi="Times New Roman" w:hint="eastAsia"/>
          <w:sz w:val="24"/>
        </w:rPr>
        <w:t xml:space="preserve">  </w:t>
      </w:r>
      <w:r>
        <w:rPr>
          <w:rFonts w:ascii="Times New Roman" w:hAnsi="Times New Roman" w:hint="eastAsia"/>
          <w:sz w:val="24"/>
        </w:rPr>
        <w:t>参评班级在学校教学、实习、生活过程中发生重大事故</w:t>
      </w:r>
      <w:r>
        <w:rPr>
          <w:rFonts w:ascii="Times New Roman" w:hAnsi="Times New Roman" w:hint="eastAsia"/>
          <w:sz w:val="24"/>
        </w:rPr>
        <w:t>(</w:t>
      </w:r>
      <w:r>
        <w:rPr>
          <w:rFonts w:ascii="Times New Roman" w:hAnsi="Times New Roman" w:hint="eastAsia"/>
          <w:sz w:val="24"/>
        </w:rPr>
        <w:t>包括教学事故、安全责任事故等</w:t>
      </w:r>
      <w:r>
        <w:rPr>
          <w:rFonts w:ascii="Times New Roman" w:hAnsi="Times New Roman" w:hint="eastAsia"/>
          <w:sz w:val="24"/>
        </w:rPr>
        <w:t>)</w:t>
      </w:r>
      <w:r>
        <w:rPr>
          <w:rFonts w:ascii="Times New Roman" w:hAnsi="Times New Roman" w:hint="eastAsia"/>
          <w:sz w:val="24"/>
        </w:rPr>
        <w:t>的，取消班级</w:t>
      </w:r>
      <w:r w:rsidR="00A87A05">
        <w:rPr>
          <w:rFonts w:ascii="Times New Roman" w:hAnsi="Times New Roman" w:hint="eastAsia"/>
          <w:sz w:val="24"/>
        </w:rPr>
        <w:t>评选</w:t>
      </w:r>
      <w:r>
        <w:rPr>
          <w:rFonts w:ascii="Times New Roman" w:hAnsi="Times New Roman" w:hint="eastAsia"/>
          <w:sz w:val="24"/>
        </w:rPr>
        <w:t>资格。</w:t>
      </w:r>
    </w:p>
    <w:p w14:paraId="6947FD9F" w14:textId="3F36A73E"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w:t>
      </w:r>
      <w:r w:rsidR="002C7D5B">
        <w:rPr>
          <w:rFonts w:ascii="Times New Roman" w:hAnsi="Times New Roman" w:hint="eastAsia"/>
          <w:sz w:val="24"/>
        </w:rPr>
        <w:t>六</w:t>
      </w:r>
      <w:r>
        <w:rPr>
          <w:rFonts w:ascii="Times New Roman" w:hAnsi="Times New Roman" w:hint="eastAsia"/>
          <w:sz w:val="24"/>
        </w:rPr>
        <w:t>条</w:t>
      </w:r>
      <w:r>
        <w:rPr>
          <w:rFonts w:ascii="Times New Roman" w:hAnsi="Times New Roman" w:hint="eastAsia"/>
          <w:sz w:val="24"/>
        </w:rPr>
        <w:t xml:space="preserve">  </w:t>
      </w:r>
      <w:r>
        <w:rPr>
          <w:rFonts w:ascii="Times New Roman" w:hAnsi="Times New Roman" w:hint="eastAsia"/>
          <w:sz w:val="24"/>
        </w:rPr>
        <w:t>所有指标数据的考评参评情况，所有奖项与荣誉须为</w:t>
      </w:r>
      <w:r w:rsidR="002763AE">
        <w:rPr>
          <w:rFonts w:ascii="Times New Roman" w:hAnsi="Times New Roman" w:cs="方正小标宋简体" w:hint="eastAsia"/>
          <w:sz w:val="24"/>
        </w:rPr>
        <w:t>评</w:t>
      </w:r>
      <w:r w:rsidR="002763AE">
        <w:rPr>
          <w:rFonts w:ascii="Times New Roman" w:hAnsi="Times New Roman" w:hint="eastAsia"/>
          <w:sz w:val="24"/>
        </w:rPr>
        <w:t>选</w:t>
      </w:r>
      <w:r w:rsidR="002763AE">
        <w:rPr>
          <w:rFonts w:ascii="Times New Roman" w:hAnsi="Times New Roman" w:cs="方正小标宋简体" w:hint="eastAsia"/>
          <w:sz w:val="24"/>
        </w:rPr>
        <w:t>周期内</w:t>
      </w:r>
      <w:r>
        <w:rPr>
          <w:rFonts w:ascii="Times New Roman" w:hAnsi="Times New Roman" w:hint="eastAsia"/>
          <w:sz w:val="24"/>
        </w:rPr>
        <w:t>获得。</w:t>
      </w:r>
    </w:p>
    <w:p w14:paraId="09D9B014" w14:textId="2EBAD36A"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w:t>
      </w:r>
      <w:r w:rsidR="002C7D5B">
        <w:rPr>
          <w:rFonts w:ascii="Times New Roman" w:hAnsi="Times New Roman" w:hint="eastAsia"/>
          <w:sz w:val="24"/>
        </w:rPr>
        <w:t>七</w:t>
      </w:r>
      <w:r>
        <w:rPr>
          <w:rFonts w:ascii="Times New Roman" w:hAnsi="Times New Roman" w:hint="eastAsia"/>
          <w:sz w:val="24"/>
        </w:rPr>
        <w:t>条</w:t>
      </w:r>
      <w:r>
        <w:rPr>
          <w:rFonts w:ascii="Times New Roman" w:hAnsi="Times New Roman" w:hint="eastAsia"/>
          <w:sz w:val="24"/>
        </w:rPr>
        <w:t xml:space="preserve">  </w:t>
      </w:r>
      <w:r>
        <w:rPr>
          <w:rFonts w:ascii="Times New Roman" w:hAnsi="Times New Roman" w:hint="eastAsia"/>
          <w:sz w:val="24"/>
        </w:rPr>
        <w:t>该办法由交通运输与物流学院学生奖励评审小组负责解释。</w:t>
      </w:r>
    </w:p>
    <w:sectPr w:rsidR="00D749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C296BE" w14:textId="77777777" w:rsidR="002C5CFA" w:rsidRDefault="002C5CFA" w:rsidP="002763AE">
      <w:r>
        <w:separator/>
      </w:r>
    </w:p>
  </w:endnote>
  <w:endnote w:type="continuationSeparator" w:id="0">
    <w:p w14:paraId="04D2C537" w14:textId="77777777" w:rsidR="002C5CFA" w:rsidRDefault="002C5CFA" w:rsidP="00276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85C9E" w14:textId="77777777" w:rsidR="002C5CFA" w:rsidRDefault="002C5CFA" w:rsidP="002763AE">
      <w:r>
        <w:separator/>
      </w:r>
    </w:p>
  </w:footnote>
  <w:footnote w:type="continuationSeparator" w:id="0">
    <w:p w14:paraId="00FCEDFB" w14:textId="77777777" w:rsidR="002C5CFA" w:rsidRDefault="002C5CFA" w:rsidP="002763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7B9"/>
    <w:rsid w:val="00005498"/>
    <w:rsid w:val="00036AE8"/>
    <w:rsid w:val="0005251C"/>
    <w:rsid w:val="00086007"/>
    <w:rsid w:val="00090B45"/>
    <w:rsid w:val="00094671"/>
    <w:rsid w:val="000A3D83"/>
    <w:rsid w:val="000C535E"/>
    <w:rsid w:val="000E5927"/>
    <w:rsid w:val="001042F0"/>
    <w:rsid w:val="001155C5"/>
    <w:rsid w:val="00146E41"/>
    <w:rsid w:val="00176C38"/>
    <w:rsid w:val="00184A6F"/>
    <w:rsid w:val="00190951"/>
    <w:rsid w:val="00190FD7"/>
    <w:rsid w:val="001A55CA"/>
    <w:rsid w:val="001B5FB7"/>
    <w:rsid w:val="001D2976"/>
    <w:rsid w:val="001E199F"/>
    <w:rsid w:val="001F5D68"/>
    <w:rsid w:val="002763AE"/>
    <w:rsid w:val="002C5CFA"/>
    <w:rsid w:val="002C76E7"/>
    <w:rsid w:val="002C7D5B"/>
    <w:rsid w:val="003824A1"/>
    <w:rsid w:val="003A31E7"/>
    <w:rsid w:val="003A46D4"/>
    <w:rsid w:val="003D010F"/>
    <w:rsid w:val="004024E0"/>
    <w:rsid w:val="00420CE8"/>
    <w:rsid w:val="00430A46"/>
    <w:rsid w:val="00465557"/>
    <w:rsid w:val="00473D57"/>
    <w:rsid w:val="00480FFF"/>
    <w:rsid w:val="004A03BF"/>
    <w:rsid w:val="004C48E0"/>
    <w:rsid w:val="0051025D"/>
    <w:rsid w:val="005174F8"/>
    <w:rsid w:val="00517529"/>
    <w:rsid w:val="00535679"/>
    <w:rsid w:val="00553865"/>
    <w:rsid w:val="00561D16"/>
    <w:rsid w:val="00581075"/>
    <w:rsid w:val="005874A2"/>
    <w:rsid w:val="005A294D"/>
    <w:rsid w:val="005B321B"/>
    <w:rsid w:val="006100C5"/>
    <w:rsid w:val="006102A6"/>
    <w:rsid w:val="00621B4C"/>
    <w:rsid w:val="00642095"/>
    <w:rsid w:val="006A1D1F"/>
    <w:rsid w:val="006F7F09"/>
    <w:rsid w:val="00722219"/>
    <w:rsid w:val="007525B2"/>
    <w:rsid w:val="007808B3"/>
    <w:rsid w:val="007B394E"/>
    <w:rsid w:val="007E6D6D"/>
    <w:rsid w:val="007F1157"/>
    <w:rsid w:val="00834035"/>
    <w:rsid w:val="008344A4"/>
    <w:rsid w:val="00850474"/>
    <w:rsid w:val="0085376C"/>
    <w:rsid w:val="008646FA"/>
    <w:rsid w:val="008814DD"/>
    <w:rsid w:val="008A024A"/>
    <w:rsid w:val="008C65AA"/>
    <w:rsid w:val="008D04AD"/>
    <w:rsid w:val="008F4FF2"/>
    <w:rsid w:val="00927506"/>
    <w:rsid w:val="00956D63"/>
    <w:rsid w:val="00966BF5"/>
    <w:rsid w:val="009E56E0"/>
    <w:rsid w:val="009E6E53"/>
    <w:rsid w:val="00A127B9"/>
    <w:rsid w:val="00A712EC"/>
    <w:rsid w:val="00A87A05"/>
    <w:rsid w:val="00AC2503"/>
    <w:rsid w:val="00AC36B9"/>
    <w:rsid w:val="00AD2E7B"/>
    <w:rsid w:val="00AE539C"/>
    <w:rsid w:val="00AE64FE"/>
    <w:rsid w:val="00B25B5A"/>
    <w:rsid w:val="00B6527B"/>
    <w:rsid w:val="00B85519"/>
    <w:rsid w:val="00BB7323"/>
    <w:rsid w:val="00BE09FC"/>
    <w:rsid w:val="00C06979"/>
    <w:rsid w:val="00C31B1B"/>
    <w:rsid w:val="00C36BAC"/>
    <w:rsid w:val="00C610B0"/>
    <w:rsid w:val="00C61407"/>
    <w:rsid w:val="00C70253"/>
    <w:rsid w:val="00C91FC1"/>
    <w:rsid w:val="00C94438"/>
    <w:rsid w:val="00CB2B56"/>
    <w:rsid w:val="00CC4450"/>
    <w:rsid w:val="00CF6E27"/>
    <w:rsid w:val="00D17ED3"/>
    <w:rsid w:val="00D32842"/>
    <w:rsid w:val="00D47271"/>
    <w:rsid w:val="00D63E14"/>
    <w:rsid w:val="00D74948"/>
    <w:rsid w:val="00D87AA5"/>
    <w:rsid w:val="00DB604B"/>
    <w:rsid w:val="00E06EDA"/>
    <w:rsid w:val="00E105BE"/>
    <w:rsid w:val="00E44D03"/>
    <w:rsid w:val="00E45708"/>
    <w:rsid w:val="00E501B0"/>
    <w:rsid w:val="00E750B1"/>
    <w:rsid w:val="00EF0B0A"/>
    <w:rsid w:val="00F34DD7"/>
    <w:rsid w:val="00F351DA"/>
    <w:rsid w:val="00F43364"/>
    <w:rsid w:val="00F65188"/>
    <w:rsid w:val="00F76181"/>
    <w:rsid w:val="00FA65C0"/>
    <w:rsid w:val="00FE2227"/>
    <w:rsid w:val="4509260F"/>
    <w:rsid w:val="6E3828AB"/>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E01A0"/>
  <w15:docId w15:val="{DF7E69CD-67AA-4DB0-B765-130789BD2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link w:val="10"/>
    <w:uiPriority w:val="9"/>
    <w:qFormat/>
    <w:pPr>
      <w:keepNext/>
      <w:keepLines/>
      <w:pBdr>
        <w:bottom w:val="single" w:sz="8" w:space="0" w:color="DBE5F1"/>
      </w:pBdr>
      <w:spacing w:after="200" w:line="300" w:lineRule="auto"/>
      <w:outlineLvl w:val="0"/>
    </w:pPr>
    <w:rPr>
      <w:rFonts w:ascii="Cambria" w:eastAsia="Microsoft YaHei UI" w:hAnsi="Cambria"/>
      <w:color w:val="4F81BD"/>
      <w:sz w:val="36"/>
      <w:szCs w:val="36"/>
      <w:lang w:eastAsia="ja-JP"/>
    </w:rPr>
  </w:style>
  <w:style w:type="paragraph" w:styleId="2">
    <w:name w:val="heading 2"/>
    <w:link w:val="20"/>
    <w:uiPriority w:val="9"/>
    <w:semiHidden/>
    <w:unhideWhenUsed/>
    <w:qFormat/>
    <w:pPr>
      <w:keepNext/>
      <w:keepLines/>
      <w:spacing w:before="120" w:after="120"/>
      <w:outlineLvl w:val="1"/>
    </w:pPr>
    <w:rPr>
      <w:rFonts w:eastAsia="Microsoft YaHei UI"/>
      <w:b/>
      <w:bCs/>
      <w:color w:val="1F497D"/>
      <w:sz w:val="26"/>
      <w:szCs w:val="26"/>
      <w:lang w:eastAsia="ja-JP"/>
    </w:rPr>
  </w:style>
  <w:style w:type="paragraph" w:styleId="3">
    <w:name w:val="heading 3"/>
    <w:basedOn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link w:val="ac"/>
    <w:uiPriority w:val="99"/>
    <w:semiHidden/>
    <w:unhideWhenUsed/>
    <w:qFormat/>
    <w:rPr>
      <w:b/>
      <w:bCs/>
    </w:rPr>
  </w:style>
  <w:style w:type="table" w:styleId="ad">
    <w:name w:val="Table Grid"/>
    <w:basedOn w:val="a1"/>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character" w:customStyle="1" w:styleId="10">
    <w:name w:val="标题 1 字符"/>
    <w:basedOn w:val="a0"/>
    <w:link w:val="1"/>
    <w:uiPriority w:val="9"/>
    <w:rPr>
      <w:rFonts w:ascii="Cambria" w:eastAsia="Microsoft YaHei UI" w:hAnsi="Cambria" w:cs="宋体"/>
      <w:color w:val="4F81BD"/>
      <w:kern w:val="0"/>
      <w:sz w:val="36"/>
      <w:szCs w:val="36"/>
      <w:lang w:eastAsia="ja-JP"/>
    </w:rPr>
  </w:style>
  <w:style w:type="character" w:customStyle="1" w:styleId="20">
    <w:name w:val="标题 2 字符"/>
    <w:basedOn w:val="a0"/>
    <w:link w:val="2"/>
    <w:uiPriority w:val="9"/>
    <w:qFormat/>
    <w:rPr>
      <w:rFonts w:eastAsia="Microsoft YaHei UI"/>
      <w:b/>
      <w:bCs/>
      <w:color w:val="1F497D"/>
      <w:kern w:val="0"/>
      <w:sz w:val="26"/>
      <w:szCs w:val="26"/>
      <w:lang w:eastAsia="ja-JP"/>
    </w:rPr>
  </w:style>
  <w:style w:type="paragraph" w:styleId="af">
    <w:name w:val="List Paragraph"/>
    <w:basedOn w:val="a"/>
    <w:uiPriority w:val="34"/>
    <w:qFormat/>
    <w:pPr>
      <w:ind w:firstLineChars="200" w:firstLine="420"/>
    </w:pPr>
  </w:style>
  <w:style w:type="character" w:customStyle="1" w:styleId="a6">
    <w:name w:val="批注框文本 字符"/>
    <w:basedOn w:val="a0"/>
    <w:link w:val="a5"/>
    <w:uiPriority w:val="99"/>
    <w:rPr>
      <w:sz w:val="18"/>
      <w:szCs w:val="18"/>
    </w:rPr>
  </w:style>
  <w:style w:type="character" w:styleId="af0">
    <w:name w:val="Placeholder Text"/>
    <w:basedOn w:val="a0"/>
    <w:uiPriority w:val="99"/>
    <w:qFormat/>
    <w:rPr>
      <w:color w:val="808080"/>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30">
    <w:name w:val="标题 3 字符"/>
    <w:basedOn w:val="a0"/>
    <w:link w:val="3"/>
    <w:uiPriority w:val="9"/>
    <w:semiHidden/>
    <w:rPr>
      <w:b/>
      <w:bCs/>
      <w:sz w:val="32"/>
      <w:szCs w:val="32"/>
    </w:rPr>
  </w:style>
  <w:style w:type="character" w:customStyle="1" w:styleId="a4">
    <w:name w:val="批注文字 字符"/>
    <w:basedOn w:val="a0"/>
    <w:link w:val="a3"/>
    <w:uiPriority w:val="99"/>
    <w:semiHidden/>
  </w:style>
  <w:style w:type="character" w:customStyle="1" w:styleId="ac">
    <w:name w:val="批注主题 字符"/>
    <w:basedOn w:val="a4"/>
    <w:link w:val="ab"/>
    <w:uiPriority w:val="99"/>
    <w:semiHidden/>
    <w:qFormat/>
    <w:rPr>
      <w:b/>
      <w:bCs/>
    </w:rPr>
  </w:style>
  <w:style w:type="paragraph" w:styleId="af1">
    <w:name w:val="Revision"/>
    <w:uiPriority w:val="99"/>
    <w:semiHidden/>
    <w:rsid w:val="002C76E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13914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0000000000000000000"/>
        <a:ea typeface=""/>
        <a:cs typefac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ＭＳ ゴシック"/>
        <a:font script="Thaa" typeface="MV Boli"/>
        <a:font script="Cher" typeface="Plantagenet Cherokee"/>
        <a:font script="Hebr" typeface="Times New Roman"/>
        <a:font script="Yiii" typeface="Microsoft Yi Baiti"/>
        <a:font script="Guru" typeface="Raavi"/>
        <a:font script="Hans" typeface="宋体"/>
        <a:font script="Ethi" typeface="Nyala"/>
        <a:font script="Taml" typeface="Latha"/>
        <a:font script="Knda" typeface="Tunga"/>
        <a:font script="Arab" typeface="Times New Roman"/>
        <a:font script="Hant" typeface="新細明體"/>
      </a:majorFont>
      <a:minorFont>
        <a:latin typeface="Calibri" panose="00000000000000000000"/>
        <a:ea typeface=""/>
        <a:cs typefac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ＭＳ 明朝"/>
        <a:font script="Thaa" typeface="MV Boli"/>
        <a:font script="Cher" typeface="Plantagenet Cherokee"/>
        <a:font script="Hebr" typeface="Arial"/>
        <a:font script="Yiii" typeface="Microsoft Yi Baiti"/>
        <a:font script="Guru" typeface="Raavi"/>
        <a:font script="Hans" typeface="宋体"/>
        <a:font script="Ethi" typeface="Nyala"/>
        <a:font script="Taml" typeface="Latha"/>
        <a:font script="Knda" typeface="Tunga"/>
        <a:font script="Arab" typeface="Arial"/>
        <a:font script="Hant" typeface="新細明體"/>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615</Words>
  <Characters>3512</Characters>
  <Application>Microsoft Office Word</Application>
  <DocSecurity>0</DocSecurity>
  <Lines>29</Lines>
  <Paragraphs>8</Paragraphs>
  <ScaleCrop>false</ScaleCrop>
  <Company>China</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13304934480@163.com</cp:lastModifiedBy>
  <cp:revision>3</cp:revision>
  <dcterms:created xsi:type="dcterms:W3CDTF">2023-03-29T06:15:00Z</dcterms:created>
  <dcterms:modified xsi:type="dcterms:W3CDTF">2024-04-10T06:56:00Z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